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B691" w14:textId="77777777" w:rsidR="00B0636C" w:rsidRDefault="00B0636C">
      <w:r>
        <w:t xml:space="preserve">《太上感應篇彙編》學習分享　　成德法師主講　　（第十四集）　　</w:t>
      </w:r>
      <w:r>
        <w:t>2020/4/7</w:t>
      </w:r>
      <w:r>
        <w:t xml:space="preserve">　　英國威爾士蘭彼得　　檔名：</w:t>
      </w:r>
      <w:r>
        <w:t xml:space="preserve">55-230-0014 </w:t>
      </w:r>
    </w:p>
    <w:p w14:paraId="217597EB" w14:textId="77777777" w:rsidR="00B0636C" w:rsidRDefault="00B0636C">
      <w:pPr>
        <w:pStyle w:val="a3"/>
      </w:pPr>
      <w:r>
        <w:t xml:space="preserve">　　諸位親愛的同學，大家好！我們上一節課就孝的部分，跟大家做了深入的探討。自己也感覺到要很珍惜父母給我們的教育，這是我們一生最寶貴的財富。而父母身上很多優點，自己都還不能效法、學習，可見自己根性還是比較陋劣，有這麼好的緣，自己還是沒有很珍惜。就像成德父母重義，然後得失心小；自己從小就喜歡錢，還做生意，回外婆家，人家都是高高興興的去玩耍，我還在那小本生意做起，這都是過去生的習氣，父母沒有，這是我自己的。父母好的德行，成德自己還學不來，像得失確實放得下，父母有這個特點；自己得失心很重，幸好父母的榜樣在潛移默化當中，自己也能調伏一些。所以我們斷惡修善從哪裡開始？從效法父母、效法老師，我們效法老和尚的美德，甚至於你最崇敬哪一個祖師，比方說印光大師，這些祖師，海賢老和尚，或者你生命中最尊敬的老師，我們從效法他們的優點開始，改掉我們跟這些不相應的缺點開始，因為他離我們最近，我們又最敬重。假如這個都學不來，那就不是真心想改好，就不是真心想出輪迴了，修道來不得半點虛的、半點僥倖，「學道須是鐵漢，兩字信條『真幹』」。其實我們不真效法父母老師的優點，我們鐵定要讓他們操心，這個不只沒有功德，就有罪過了。所以三世諸佛淨業正因，就是孝</w:t>
      </w:r>
      <w:r>
        <w:t>養父母、奉事師長。接著我們進入經文：</w:t>
      </w:r>
      <w:r>
        <w:t xml:space="preserve"> </w:t>
      </w:r>
    </w:p>
    <w:p w14:paraId="3751D189" w14:textId="77777777" w:rsidR="00B0636C" w:rsidRDefault="00B0636C">
      <w:pPr>
        <w:pStyle w:val="a3"/>
      </w:pPr>
      <w:r>
        <w:t xml:space="preserve">　　【友悌。】</w:t>
      </w:r>
      <w:r>
        <w:t xml:space="preserve"> </w:t>
      </w:r>
    </w:p>
    <w:p w14:paraId="58E05354" w14:textId="77777777" w:rsidR="00B0636C" w:rsidRDefault="00B0636C">
      <w:pPr>
        <w:pStyle w:val="a3"/>
      </w:pPr>
      <w:r>
        <w:t xml:space="preserve">　　二百五十七頁：「孝悌本一，今又專言者」，我們《弟子規》說，「兄道友，弟道恭，兄弟睦，孝在中」，所以悌的源頭也是孝。其他德行，包含忠、信、禮、義、廉、恥、仁、愛、和、平，其實也都是從孝出來的善根。其實我們的八德都是性德，都是本一，都是從明德顯露的德行。</w:t>
      </w:r>
      <w:r>
        <w:t xml:space="preserve"> </w:t>
      </w:r>
    </w:p>
    <w:p w14:paraId="30E9A033" w14:textId="77777777" w:rsidR="00B0636C" w:rsidRDefault="00B0636C">
      <w:pPr>
        <w:pStyle w:val="a3"/>
      </w:pPr>
      <w:r>
        <w:t xml:space="preserve">　　經文又特別把『友悌』提出來，用意何在？「欲人隨事而盡之」，希望學習的人可以隨著平常這些事情，生活的點滴當中能夠盡力盡分，盡本分。所以點出來，兄友是為兄者友愛弟弟，這樣就會「愛而且敬」，敬重。因為弟弟也是父母、爺爺、奶奶血脈的承傳，這個敬重表現在盡力照顧好弟弟，甚至於可以放棄自己的學業，去供弟弟妹妹讀書，這是友。「弟悌」，弟弟怎麼盡悌？那就會對兄長「畏而且和」，敬畏，因為受兄姐很多恩德，而且懂得和順其兄長。「兄弟乃我身同氣」，因為我們都來自父母，同一個血氣，就「只此幾人」，兄弟姐妹就這幾個，「人生最為難得，自父母看來，原是一體」，同氣連枝。而且兄弟姐妹可以算是陪我們人生最久的親人，父母可能還沒那麼久，因為畢竟父母大我們一輩。所以都是父母的骨肉，都是他們的心上肉。「使稍有參商」，這個意思就是不和了，分自分他了，「父母之心，即愴然不安」，父母最難過他的孩子們不和。「故見我兄弟相愛，我父母自有肫然流通處」，只要兄弟和合，父母不操心，甚至都覺得可以安心的走；假如他的孩子們不和，他真的是死都不能瞑目。「且兄弟謂手足，則彼此護持，痛癢相關」，手足那是一體，手痛了，腳怎麼會不知道？右手痛了，左手自然也知道。「安有手足而自</w:t>
      </w:r>
      <w:r>
        <w:t>相攫攘者乎」，怎麼可以手足互相爭奪、衝突？「時念父母生來，本同一體，骨肉難解。凡意氣忿爭，自不忍加」，這麼深的情義，怎麼忍心去衝突？「些小財利，自看得輕了」，重情義自然就輕利。</w:t>
      </w:r>
      <w:r>
        <w:t xml:space="preserve"> </w:t>
      </w:r>
    </w:p>
    <w:p w14:paraId="0DB38079" w14:textId="77777777" w:rsidR="00B0636C" w:rsidRDefault="00B0636C">
      <w:pPr>
        <w:pStyle w:val="a3"/>
      </w:pPr>
      <w:r>
        <w:lastRenderedPageBreak/>
        <w:t xml:space="preserve">　　所以「法昭禪師偈曰」，這首偈講得太好了，我們也隨著這首偈來帶出幾個事例。「同氣連枝各自榮」，就像一棵樹一樣，但是這些主要大的枝幹都是從這個母株出來的，同氣連枝各自榮，各自發展出來。我們看二百六十二頁，「漢田真兄弟三人」，在討論要分財產，然後就家裡財產都均分成三份。剛好他們家前有一棵紫荊樹，那得分成三，明天就要去砍這個樹，結果這個樹當天就枯萎了。這個田真是大哥，他的弟弟田廣、田慶，三兄弟，他看了很驚訝，就對他其他兩個弟弟說：「你看這個樹木是同一個株，母株（最主要的那個幹），它只聽到我們說要把它給分了，它就死了，它是有感覺的，是人不如木也。你看樹都因為兄弟要分離都傷感，我們怎麼人可以不如木？」他就非常悲痛，不能控制。其他兩個弟弟看了哥哥這樣也很觸動，他們就不砍這個樹。結果他們這麼一決定，那個樹就很快又活起來了。所以他兄弟都有所感觸，就不再分了，還是繼續財產不分，同住在一起，後來被稱為孝門。「兄弟居天倫之一，合父子、夫婦為三綱」，那等於是人生最重要的倫常、綱常。「故古人有手足之喻」，用手足來譬喻兄弟，手足不能分開，「謂不相離也」。離了就散，分散；散了就會孤苦；「孤斯滅」，就慢慢慢慢比較衰滅下去了。能團結就有力量</w:t>
      </w:r>
      <w:r>
        <w:t>，而且從和來講，人的心就有彼此了，心量就大；分就是自私，福報當然就會折了。這個故事透過紫荊樹告訴我們，兄弟確實是同氣連枝各自榮。</w:t>
      </w:r>
      <w:r>
        <w:t xml:space="preserve"> </w:t>
      </w:r>
    </w:p>
    <w:p w14:paraId="3A54616C" w14:textId="77777777" w:rsidR="00B0636C" w:rsidRDefault="00B0636C">
      <w:pPr>
        <w:pStyle w:val="a3"/>
      </w:pPr>
      <w:r>
        <w:t xml:space="preserve">　　「些些言語莫傷情」。《弟子規》有一句很重要的經文，叫「財物輕，怨何生」，因為這個句子是在「出則弟」，「財物輕，怨何生？言語忍，忿自泯」。為什麼就點這兩句？代表兄弟、家人相處最容易起衝突，就是在言語、在財物方面不妥當。我們看二百六十三頁，「周文燦，性友愛」，很愛他的兄長。「兄嗜酒」，他的哥哥喜歡喝酒，「仰燦為生」，都是依賴文燦生活。他的哥哥曾喝醉，然後還打文燦，「其鄰不平而詈之」，他的鄰居看了都很不平，就罵他哥哥。結果「燦怒曰」，文燦反而對鄰居講：「兄未毆我，何離間我骨肉！」我哥哥沒有打我，你不要講這個話讓我們兄弟不和了。這個很有人生哲理，所以兄弟之間是不記恨、不計較的，他心裡可能覺得那就是喝醉了，根本就沒放在心上。什麼放心上？就是兄弟要和合，不能有嫌隙。結果這個鄰居假如罵了他的哥哥，可能就會影響他兄弟的情感。所以都是把兄弟之情放在前面，其他這些事不放在心上。當然，這些鄰居聽完文燦的話，冷靜下來應該也會有所觸動，也會被文燦對兄長的這種友愛所感動。當然，假如我們換另外一個發展，這個鄰居罵他哥哥，這個弟弟反而很高興，那這個哥哥鐵定更不服氣，鄰居也都一起捲入這個家的恩怨是非，這個發展也不好。而我們看，哥哥也有良心</w:t>
      </w:r>
      <w:r>
        <w:t>，喝醉酒打人不對，可是你揚人惡即是惡，你愈講他，他惱羞成怒就不好。所以當做錯事了，鄰居要指責他，他的弟弟還去攔這些鄰居，他哥哥的良心就會被喚醒。所以「天下無不可化之人」，更何況是自己的家人，「但恐誠心未至」，這個誠就是完全不見家人的過，表現出來的言行，一點一滴就感動家人。</w:t>
      </w:r>
      <w:r>
        <w:t xml:space="preserve"> </w:t>
      </w:r>
    </w:p>
    <w:p w14:paraId="522A404E" w14:textId="77777777" w:rsidR="00B0636C" w:rsidRDefault="00B0636C">
      <w:pPr>
        <w:pStyle w:val="a3"/>
      </w:pPr>
      <w:r>
        <w:t xml:space="preserve">　　再來，「一回相見一回老，能得幾時為弟兄？」珍惜兄弟姐妹情感的人，在中年以後這句話就特別明顯，尤其各自有家庭，姐姐出嫁了，一年難得幾次相聚，但每次一看，皺紋變多了，白頭髮變多了，真的是一回相見一回老。唐朝李勣他官做得很大，可能都已經七老八十了，回去看他姐姐，親自給他姐姐煮東西，燒火不小心，古代鬍子長，燒起來了，趕快弄熄。姐姐看了就跟他說：「家裡有僕人，讓他們幹就好了，你那麼辛苦幹什麼？」但是李勣他說：「年紀都那麼大了，不知道還有多少機會可以幫姐姐再做一些事情。」這就是將家人的恩情放在心上不忘，所以很珍惜兄弟姐妹之緣，能得幾時為弟兄。</w:t>
      </w:r>
      <w:r>
        <w:t xml:space="preserve"> </w:t>
      </w:r>
    </w:p>
    <w:p w14:paraId="39F1C288" w14:textId="77777777" w:rsidR="00B0636C" w:rsidRDefault="00B0636C">
      <w:pPr>
        <w:pStyle w:val="a3"/>
      </w:pPr>
      <w:r>
        <w:lastRenderedPageBreak/>
        <w:t xml:space="preserve">　　「弟兄同居忍便安」，能忍、能包容。一家人在一起，連走路都有可能難免會碰在一起，怎麼可能不會有一些事？但是能忍、能包容，自然就安定了，安詳、安和。但「莫因毫末起爭端」，不要去計較一些小事情。</w:t>
      </w:r>
      <w:r>
        <w:t xml:space="preserve"> </w:t>
      </w:r>
    </w:p>
    <w:p w14:paraId="0AC0BF37" w14:textId="77777777" w:rsidR="00B0636C" w:rsidRDefault="00B0636C">
      <w:pPr>
        <w:pStyle w:val="a3"/>
      </w:pPr>
      <w:r>
        <w:t xml:space="preserve">　　我們看一下二百六十四頁。漢朝的薛包，「好學篤行」，這很喜歡學聖賢學問，就像孔子十五歲而志於學。這個學我們要搞清楚，不是說看很多書就一定是好學，主要就是學修齊治平的學問，是學大學之道。所以「古今來許多世家，無非積德；天地間第一人品，還是讀書」，因為讀聖賢書不斷薰習，我們的一種志向、人品就不斷提升。他好學篤行，就是行為很端正，又很厚道、淳厚。結果「為繼母所憎逐」，他母親去世得早，被繼母趕出來。「包日夜號泣，廬舍外」，在家門外自己住著，但是一直在傷感。這個都是出自至孝、至情，還是不忍離去。而且還「旦入灑掃」，每天早晨還回家裡去灑掃，盡為人子之分。你看古人他都不見父母兄弟之過，剛剛的文燦也是個榜樣，他不見家人過。結果他的後母又把他驅逐，還不讓他住在附近。「乃廬里門」，他就，這個是順，他懂得順，繼母既然不想看到他，那就還是遠一點，但是還在鄉里之中，「晨昏問安」，就是以後母能接受的方式在盡孝。結果「歲餘」，一年多，「父母悟而命還」，這父母也有良知，被他感動，就讓他回家了。「親亡，哀痛成疾」，父母親去世，很悲痛，不能克制，都得病了，哭得忍不住反而傷了身體，這樣的孝子都是終身慕父母。</w:t>
      </w:r>
      <w:r>
        <w:t xml:space="preserve"> </w:t>
      </w:r>
    </w:p>
    <w:p w14:paraId="1F74525C" w14:textId="77777777" w:rsidR="00B0636C" w:rsidRDefault="00B0636C">
      <w:pPr>
        <w:pStyle w:val="a3"/>
      </w:pPr>
      <w:r>
        <w:t xml:space="preserve">　　「諸弟求異居」，他其他的弟弟要求要分居，「包不能止」，薛包也阻止不了，只能順著他們，因為阻止不了，只能順勢而為。結果，「奴婢引其老弱者，曰：與我共事久，使令所熟也」，這些部分都讓我們可以感受一個至情之人的應對進退，也都是他性德的流露。面對弟弟他們的錯誤，這分居，就是已經都是計較東、計較西，但是也沒有見弟弟的過，心上沒有，反而還給他們台階下，反而還繼續替他們想，要把好東西給他們，還自己找個理由，也不要讓他們覺得自己高尚，他們比較卑微，這個不簡單。你看那些奴婢，有年輕的、有很老的，老了當然體力不好。假如弟弟們挑那個年輕的，他們也會不好意思。他給他們台階下，還說，這個老弱的跟我一起相處久了，我使喚他們比較熟了。「器物取其朽敗者，曰：我素所服食，身口所安也」，這些東西我用習慣了，用了舒服，我就拿這些，新的、好的都讓給弟弟。然後，「田產取其荒蕪者，曰：我少時所治，意所戀也」，有田地的部分他就分比較荒蕪不好種的地，然後說，因為我年少的時候就耕這個田，我滿留戀這幾畝田。後來分完了，畢竟弟弟他們是偏頗了，所以「諸弟不能自立，致破家產」，弟弟們後來不能在社會立足，搞到破產了，「包復給之」，薛包根本沒有記以前的事，又分財產給</w:t>
      </w:r>
      <w:r>
        <w:t>他們。這裡有一個關鍵，這些弟弟後來走到破產，一定也會有所反思，這個時候哥哥再不計前嫌去幫他們，就把人的良心給喚醒了。所以天下無不可化之人，但恐誠心未至，我們真的真誠了，像舜王也可以感化他的父親，尤其是後母。</w:t>
      </w:r>
      <w:r>
        <w:t xml:space="preserve"> </w:t>
      </w:r>
    </w:p>
    <w:p w14:paraId="4C8861CC" w14:textId="77777777" w:rsidR="00B0636C" w:rsidRDefault="00B0636C">
      <w:pPr>
        <w:pStyle w:val="a3"/>
      </w:pPr>
      <w:r>
        <w:t xml:space="preserve">　　「安帝聞其名」，當時候的皇帝安帝，是漢朝的安帝，聽到他德行的美名，「徵拜侍中」，要請他做侍中的官，但他不願意，「不受」，有德行，志不在當官。「賜穀千石」，就賜給他千石的糧食。這皇帝也是可貴，他舉善教不能，他把這些榜樣立起來，也代表國家重視什麼？重視孝悌，就藉由這些榜樣帶動全國人民。就像「冬則溫，夏則凊」，就是黃香的孝行，也是透過朝廷把他立起來，所謂「東漢黃香，天下無雙」。這個是不要因為毫末起爭端，什麼都能忍、什麼都能讓，哪怕弟弟們錯了，都分了家產了，但是因為沒有起爭端，以後好見面。以後他們反省認錯了，且以前的事隻字不提，不要翻舊帳了；一翻舊帳，那不是又讓人面子掛不住？所以「愧之，則小人可使為君子」，用我們的真誠、用我們的包容，自自然然能感化兄弟、感化他人；但「激之，則君子可使為小人」，你去講人家的過，讓人家面子掛不住，去刺激他了，本來他還可以是君子，最後就被我們激怒到破罐子破摔，就不好了。所以這些故事都含有人情事理，值得我們用心去體會，進而去效法。</w:t>
      </w:r>
      <w:r>
        <w:t xml:space="preserve"> </w:t>
      </w:r>
    </w:p>
    <w:p w14:paraId="271CA8CD" w14:textId="77777777" w:rsidR="00B0636C" w:rsidRDefault="00B0636C">
      <w:pPr>
        <w:pStyle w:val="a3"/>
      </w:pPr>
      <w:r>
        <w:t xml:space="preserve">　　接著，「眼前生子又兄弟，留與兒孫作樣看」。我們都希望福澤後代，怎麼福澤？最重要的，給他們好的榜樣、好的家道傳承下去，這是真正愛護子弟。就像孔、孟、顏、曾四大姓，他們留給後代是最好的榜樣，聖人的榜樣。</w:t>
      </w:r>
      <w:r>
        <w:t xml:space="preserve"> </w:t>
      </w:r>
    </w:p>
    <w:p w14:paraId="11848436" w14:textId="77777777" w:rsidR="00B0636C" w:rsidRDefault="00B0636C">
      <w:pPr>
        <w:pStyle w:val="a3"/>
      </w:pPr>
      <w:r>
        <w:t xml:space="preserve">　　我們看二百六十八頁，「弟兄同居忍便安」，就是不要發脾氣、不要指責。像「後漢繆彤」，這位讀書人「少孤」，他小的時候父母就不在了，「異母兄弟」，就是他年少的時候母親早走，就又有後母，異母的兄弟有四個人，「財業相共」，還是在一起生活。「及各娶妻，諸弟遂求分異」，娶了妻子了，弟弟就要求要分家，然後又聽到有互相爭奪的這些言語。繆彤「掩戶自撾曰」，他關起門，自己自我責備，自己對自己說話：「繆彤，汝修身謹行，學聖人之法」，進一步是要「整齊風俗」，能夠帶動一方善良風俗，「奈何不能正其家乎」，怎麼連自己的家都不能齊整？結果他的弟及諸婦聞之，都叩頭謝罪。我們從這個文字可以去想像這個背後，一定是繆彤他時時都是給這些兄弟、弟媳們做榜樣，也都施恩惠。人有時候也會起煩惱，開始自私計較，所以這些弟弟、弟媳就起互相的影響，甚至受社會風氣影響都有，那是一時迷惑。而在他們提出這些要求的時候，繆彤不只沒有指責，反而還自己反省慚愧，這個時候弟弟跟弟媳的良知，就被他這個反求諸己的態度感動了。</w:t>
      </w:r>
      <w:r>
        <w:t xml:space="preserve"> </w:t>
      </w:r>
    </w:p>
    <w:p w14:paraId="23D0C6E3" w14:textId="77777777" w:rsidR="00B0636C" w:rsidRDefault="00B0636C">
      <w:pPr>
        <w:pStyle w:val="a3"/>
      </w:pPr>
      <w:r>
        <w:t xml:space="preserve">　　所以我們也得要整體的來學到這些人情事理。比方我們學了也很想效法，回到家裡面去，畢竟所有家人對我們的認識也落了不少印象，不是說今天出現事情了，我們馬上說都是我的錯，然後所有的家人都叩頭謝罪。那是很可能繆彤之前，人家就是真正很有德了，所以他這麼一反省，發自真誠，就觸動了。所以「根心者真，襲跡者假」。假如我們以後面對親人，有一件事，說都是我的錯，沒有能夠感動家裡人，你不能說這故事不對、這道理不對。我們的心到位沒有？還有，整個人心的轉變它是有個過程，你不能強求於人，什麼事都要讓它水到渠成，急不來。而且要嚴以律己，寬以待人。所以我們讀每一句經文、看每個事例，我們都有堅定的信心，這都是真理，真實的。事情做了不如效果，還是我們的心境不夠到位，或者善巧方便不足，確實是要行有不得、反求諸己。所以繆彤他們家「遂為敦睦之行」，他們家就變成這個地方兄友弟恭的好榜樣，家庭很和睦。我們接下來下一句經文是：</w:t>
      </w:r>
      <w:r>
        <w:t xml:space="preserve"> </w:t>
      </w:r>
    </w:p>
    <w:p w14:paraId="1B6ABFF1" w14:textId="77777777" w:rsidR="00B0636C" w:rsidRDefault="00B0636C">
      <w:pPr>
        <w:pStyle w:val="a3"/>
      </w:pPr>
      <w:r>
        <w:t xml:space="preserve">　　【正己化人。】</w:t>
      </w:r>
      <w:r>
        <w:t xml:space="preserve"> </w:t>
      </w:r>
    </w:p>
    <w:p w14:paraId="69525358" w14:textId="77777777" w:rsidR="00B0636C" w:rsidRDefault="00B0636C">
      <w:pPr>
        <w:pStyle w:val="a3"/>
      </w:pPr>
      <w:r>
        <w:t xml:space="preserve">　　前面的經句主要是主敬存誠，我們說內聖，格致誠正是內聖的功夫；接下來『正己化人』，這是外王，利益他人。而在利益他人當中，最重要行仁義。師長老人家用四個字來詮釋佛法跟儒家的教誨核心，老人家有智慧，佛家是「真誠慈悲」，儒家「仁義忠恕」。所以孟子說，「堯舜之道，孝弟而已矣。」儒家也是說，孔孟之道，仁義而已矣。所以接下來的經文都是仁義的具體落實。我們看到科會當中說的，這個化他分為兩項：行仁、行義。行仁：「正己化人，矜孤恤寡，敬老懷幼」。行義：「昆蟲草木，猶不可傷。宜憫人之凶、樂人之善、濟人之急、救人之危。見人之得，如己之得，見人之失，如己之失」。這個義就是應該的，義者宜也，應該的，那也有做得適當，恰到好處，合情、合理、合法。</w:t>
      </w:r>
      <w:r>
        <w:t xml:space="preserve"> </w:t>
      </w:r>
    </w:p>
    <w:p w14:paraId="16544C29" w14:textId="77777777" w:rsidR="00B0636C" w:rsidRDefault="00B0636C">
      <w:pPr>
        <w:pStyle w:val="a3"/>
      </w:pPr>
      <w:r>
        <w:t xml:space="preserve">　　我們接著來進入化他的部分，「正己化人」。這段註解註解得很精彩，提到，「正者，確不可易」，確實不能隨便改動，應該也就是正確的標準，我們說五倫綱常，這都是正。「化者，自然而然。所謂其身正，不令而行」。「正己有許多工夫」，那要正己，我們說克己復禮，非禮勿視、非禮勿聽、非禮勿言、非禮勿動，那真要下不少功夫；而「化人有許多妙用」，所謂善巧方便，士有百折不撓之真心，方有萬變不窮之妙用。「人能正己，未有不能正物者也」，佛家講依報隨著正報轉，自己能正，一定可以感化這些外在的人事環境，甚至是物質環境。所以「惟其正也，人皆敬之」，因為他做得正，有德行，所以人家就敬重他。「人知敬處」，他知道恭敬、佩服，「即是其心化處」，就是能感化轉動他的地方。「若於此化處，至誠微微感動，自然一撥便轉、一挑便現，無不順從矣」。其實就像我們看到人家有德，我們看了流眼淚，這個人假如再來給我們講幾句話，很可能我們就放在心上，終身不忘。「若以我之正，形人之不正」，這個要注意了，我們剛剛講的，激之，你好像要去糾正人家、指責人家，那君子可使為小人，適得其反。你看，「略一責備，彼必不甘受誨」，就是覺得面子掛不住，不甘受你的一個糾正，「而強爭曲直」，就跟你辯、</w:t>
      </w:r>
      <w:r>
        <w:t>跟你吵。「不亦反摧絕其善心乎」，你反而把他的，看起來好像是要幫人，但是事實上我們的內心有要求、有指責，其實我們的心已經不正，怎麼去正他？「此近日好善者之通病，每致著手太重，執而不轉。所宜深戒」，這個出手太重，就是我們的心態、言行不對，反而讓對方不接受，更固執，那我們也是有責任。念到這一段，就讓我們體會了凡先生說的，「勿以己之長而蓋人，勿以己之善而形人，勿以己之多能而困人」。其實我們以己之長蓋人、己之善形人、己之多能困人，我們就已經傲慢了，怎麼還去感動人？</w:t>
      </w:r>
      <w:r>
        <w:t xml:space="preserve"> </w:t>
      </w:r>
    </w:p>
    <w:p w14:paraId="3AFA77AB" w14:textId="77777777" w:rsidR="00B0636C" w:rsidRDefault="00B0636C">
      <w:pPr>
        <w:pStyle w:val="a3"/>
      </w:pPr>
      <w:r>
        <w:t xml:space="preserve">　　這裡接下來講，「慎勿舍其田而芸人之田也」，就是我們常常想的要去影響別人，很可能又落到自己沒有用功去提升自己，反而都在幫別人，甚至於是好為人師，甚至於是很會看別人不足，那工於論人者，察己就會疏。所以這個都要慎重來反思、檢討，要自己能度，才有辦法去感化人。而且剛剛說這個話者，自然而然，不是我們刻意的要去影響人。而且佛門說只聞來學，未聞往教，不要主動的好像要去教人；都是德行好，人家自然來親近，這樣緣比較具足。不然有時候性格比較熱心，想幫這個、想幫那個，最後我們說都要耕人家的田，荒了自己的地。有時候我們還不知道自己的這個情況，最後還覺得眾生沒善根，難度，其實還是我們沒有依循內聖外王（格致誠正、修齊治平）這個次第。後面還舉的例子，就是王豹在淇這個地方，河南，現在的河南。王豹是春秋衛國人，因為他是很會唱歌，「而河西善謳」。綿駒這個人「處於高唐」，高唐在山東，「而齊右善歌」，齊右這個地方就很喜歡歌唱。「豈人人授之節奏，日日教以點拍哉？」難道是他們每天去給每個老百姓教他怎麼唱、怎麼打節奏嗎？不是的。就是因為他那歌聲好聽，人家聽了傳了，不知不覺都效法，都喜歡唱，這叫風行草偃。就像我們不用急著要去利眾，只要我們真有德，觀世音</w:t>
      </w:r>
      <w:r>
        <w:t>菩薩、諸佛菩薩自然安排因緣，讓我們去承擔。所以，提升自己要勇猛精進，利眾生不要攀緣，真的有道德學問，該我們做的事，能利眾的事，推都推不掉。就像老人家有德行，人家九次請他出家，他推都推不掉。他不用自己去攀，還得去找哪個道場來出家，人家不答應，他不很難過？九次，他也沒馬上答應，這麼重大的事，請示李炳南老師。我們都要從這些小地方去看到老人家孝親尊師的善根，這都是我們的學處。</w:t>
      </w:r>
      <w:r>
        <w:t xml:space="preserve"> </w:t>
      </w:r>
    </w:p>
    <w:p w14:paraId="35CDAC7F" w14:textId="77777777" w:rsidR="00B0636C" w:rsidRDefault="00B0636C">
      <w:pPr>
        <w:pStyle w:val="a3"/>
      </w:pPr>
      <w:r>
        <w:t xml:space="preserve">　　下一段讓我們來體會到，我們做人做事，要怎麼下功夫才能算達到正己？因為沒有這樣，我們要化人也很困難，不惱害眾生就不容易了。因為我們做人做事不妥當，就影響別人。</w:t>
      </w:r>
      <w:r>
        <w:t xml:space="preserve"> </w:t>
      </w:r>
    </w:p>
    <w:p w14:paraId="2E5F41A7" w14:textId="77777777" w:rsidR="00B0636C" w:rsidRDefault="00B0636C">
      <w:pPr>
        <w:pStyle w:val="a3"/>
      </w:pPr>
      <w:r>
        <w:t xml:space="preserve">　　比方說，「清貴容」，一個人很清廉，嚴以律己，但是他得能包容，要能寬以待人。有些讀書人真的是不貪，可是他對人也比較苛求，那也不行。所以嚴以律己也容易嚴以律人，會有一個念頭：應該都要這樣，這不是做人根本的嗎？其實我們這個念頭起來，還是有些許要求在裡面。所以修行人放下控制（要求就是控制</w:t>
      </w:r>
      <w:r>
        <w:t>)</w:t>
      </w:r>
      <w:r>
        <w:t>、放下佔有、放下對立，這個都是師父上人的心法。「仁貴斷」，仁慈還要能夠果斷，因為有時候仁慈，考慮太多了，會猶豫，或者仁慈了，不會判斷。所以佛門為什麼說慈悲為本、方便為門，這是正確。但是慈悲多禍害，方便出下流，我們的慈悲變成讓人家利用了，他反而知道你的仁慈，他更放縱了，那這個我們要會判斷。所以《了凡四訓》裡面才有「呂文懿公初辭相位</w:t>
      </w:r>
      <w:r>
        <w:t>……</w:t>
      </w:r>
      <w:r>
        <w:t>海內仰之，如泰山北斗」，他很有度量。可是遇到一個鄉人，喝了點酒，還擋他。宰相退休回來，他這麼囂張，還在那耀武揚威，這個時候就應該能判斷他的狀況，不能讓他因為我們度量好，讓他更放縱，「使當時稍與計較，送公家責治，可以小懲而大戒」，其實不是說生氣要處罰他，是為他好，給他一個警惕，所以「仁貴斷」。</w:t>
      </w:r>
      <w:r>
        <w:t xml:space="preserve"> </w:t>
      </w:r>
    </w:p>
    <w:p w14:paraId="17668261" w14:textId="77777777" w:rsidR="00B0636C" w:rsidRDefault="00B0636C">
      <w:pPr>
        <w:pStyle w:val="a3"/>
      </w:pPr>
      <w:r>
        <w:t xml:space="preserve">　　「勿施小惠傷大體」，心柔軟，可不要忘了大局為重，可不要忘了，破壞團體規矩不行的。你因為施小惠破壞團體規矩，這個都是感情用事。「毋借公道遂私情」，不能以私廢公。</w:t>
      </w:r>
      <w:r>
        <w:t xml:space="preserve"> </w:t>
      </w:r>
    </w:p>
    <w:p w14:paraId="52A48D7E" w14:textId="77777777" w:rsidR="00B0636C" w:rsidRDefault="00B0636C">
      <w:pPr>
        <w:pStyle w:val="a3"/>
      </w:pPr>
      <w:r>
        <w:t xml:space="preserve">　　「處忙更當以閒，遇急更宜從緩」，處理事情很有涵養、很有定力，這都不簡單。因為我們假如不能這麼做，我們遇事也會急躁、也會匆忙。別人看了，你跟我差不多，那我們也沒給他做好榜樣。尤其這個時代，要讓一個人佩服很難，要讓他對你有看法</w:t>
      </w:r>
      <w:r>
        <w:t>very easy</w:t>
      </w:r>
      <w:r>
        <w:t>（非常簡單）。所以老人家常常說，「我們」，這個我們是指應該是他孫子輩，甚至曾孫輩的這些發心的年輕</w:t>
      </w:r>
      <w:r>
        <w:t>人，真的要弘法利生，他老人家說，「德行至少要超過我十倍」。我們可能聽了這個話覺得不可能吧？自己可能就劃個線。其實我們要真了解師長老人家的意思，他老人家講的也很客觀，我們面對的社會、面對的人心，他更不容易相信，他習氣更重，這個時候你還能正己來化他，那修行要多高！可是我們的初心是利益眾生，不能因為很難，不幹了。不幹要幹什麼，不幹不就退縮了嗎？退縮也是輪迴心。我們一不幹，能去幹什麼，不又幹回六道輪迴的事？哪怕現在不用吃苦，幾十年很快就過去了。所以真發菩提心、真行菩薩道，這個心不退，得到的加持力也會非常的明顯。所以我們真發心，跟佛菩薩感應道交，觀世音菩薩他那個大慈大悲就入了「上與十方諸佛同一慈力」，跟十方諸佛的願力融在一起；「下與六道眾生同一悲仰」，時時能體恤眾生的苦，這個時候得到的加持力都不可思議。</w:t>
      </w:r>
      <w:r>
        <w:t xml:space="preserve"> </w:t>
      </w:r>
    </w:p>
    <w:p w14:paraId="0DD4F4D7" w14:textId="77777777" w:rsidR="00B0636C" w:rsidRDefault="00B0636C">
      <w:pPr>
        <w:pStyle w:val="a3"/>
      </w:pPr>
      <w:r>
        <w:t xml:space="preserve">　　「無事時莫忘防檢」，無事的時候言行不放縱，也不會縱欲，也不會浪費時間。「有事時須要耐煩」，耐得住性子，不能煩躁。</w:t>
      </w:r>
      <w:r>
        <w:t xml:space="preserve"> </w:t>
      </w:r>
    </w:p>
    <w:p w14:paraId="3DC19C52" w14:textId="77777777" w:rsidR="00B0636C" w:rsidRDefault="00B0636C">
      <w:pPr>
        <w:pStyle w:val="a3"/>
      </w:pPr>
      <w:r>
        <w:t xml:space="preserve">　　「勿以成心而蓄疑」，成心就是對人有偏見，而產生懷疑。「休執己見而拒諫」，就是不要固執己見，就不能聽人家的勸。這個不改掉，人家怎麼會服氣？</w:t>
      </w:r>
      <w:r>
        <w:t xml:space="preserve"> </w:t>
      </w:r>
    </w:p>
    <w:p w14:paraId="4796C2D1" w14:textId="77777777" w:rsidR="00B0636C" w:rsidRDefault="00B0636C">
      <w:pPr>
        <w:pStyle w:val="a3"/>
      </w:pPr>
      <w:r>
        <w:t xml:space="preserve">　　「分數明（就是本分都很清楚，不能自己本分沒做，去要求他人或者下屬，人家不會服氣的），可以省事」，「可以省事」，這個假如念省或者念省，就不一樣了。所以這個義理還得看它的讀音來解，比方說省事，就是「君子思不出其位」，不要每天在考慮很多自己本分外的事情，很清楚自己的職責所在，安安分分，這是一個角度；另，省事，就變成知道本分，常常以這些本分事來反省，我做到位沒有？「毀譽忘，可以清心」，毀譽都不會動心，不放在心上。不然一毀，情緒受影響，身邊的人要不覺得我們德行不夠，要不被我們拉進去一起罵人，這就不好了。譽一動，要人家肯定，這個磁場就不好了，就變成「聞過怒，聞譽樂，損友來，益友卻」，所以清淨心重要，我們所有的行門最重要的就是恢復清淨心。</w:t>
      </w:r>
      <w:r>
        <w:t xml:space="preserve"> </w:t>
      </w:r>
    </w:p>
    <w:p w14:paraId="7DBC9B45" w14:textId="77777777" w:rsidR="00B0636C" w:rsidRDefault="00B0636C">
      <w:pPr>
        <w:pStyle w:val="a3"/>
      </w:pPr>
      <w:r>
        <w:t xml:space="preserve">　　「正直可通於神明」，跟神明感應道交。「忠信可行於蠻貊」，這是《論語》裡面講：「言忠信、行篤敬，雖蠻貊之邦行矣」，縱使到比較不開化的地方，還是能贏得別人的認可。</w:t>
      </w:r>
      <w:r>
        <w:t xml:space="preserve"> </w:t>
      </w:r>
    </w:p>
    <w:p w14:paraId="479DB3FB" w14:textId="77777777" w:rsidR="00B0636C" w:rsidRDefault="00B0636C">
      <w:pPr>
        <w:pStyle w:val="a3"/>
      </w:pPr>
      <w:r>
        <w:t xml:space="preserve">　　「人品至此，方可言正」，所以做人做事得下不少功夫，把我們這些感情用事、沒有循中道、度量不夠大、定力不足、耐心不足、容易對人有成見，或者是不能納諫，種種，其實就是要能調伏得了貪瞋痴慢疑。其實不離見思煩惱，思惑：貪瞋痴慢疑；見惑：身見，身見人就會自私，邊見會對立，見取、戒取就是容易產生成見。所以我們看這些做人做事，跟佛門強調的執著都是相通的，都要從這些生活的事情來歷事練心、來放下習氣。</w:t>
      </w:r>
      <w:r>
        <w:t xml:space="preserve"> </w:t>
      </w:r>
    </w:p>
    <w:p w14:paraId="080E7F3A" w14:textId="77777777" w:rsidR="00B0636C" w:rsidRDefault="00B0636C">
      <w:pPr>
        <w:pStyle w:val="a3"/>
      </w:pPr>
      <w:r>
        <w:t xml:space="preserve">　　我們看二百七十六頁，一個人能真正做到正，會產生怎樣的教化力量。「宋司馬溫公，忠厚正直，名聞海內」，他遠近聞名，因為他有德。「其居洛也」，他在洛陽的時候，「風俗為之一變」，導正了洛陽的風俗，「莫不敦尚名節」，百姓受他感化都崇尚名譽，然後「羞談貨利」，就會感覺一談這些貨利的話題，就會覺得不好意思。這是顯正，由司馬溫公做榜樣，把這一方百姓重義輕利的心都喚醒，因為這是性德。「人人知畏廉恥」，人人知道敬畏，而且有廉恥心。「後生欲行一事，必相戒曰」，這後生就是年紀輕的這些晚輩，假如要做一件事，相戒就是互相提醒，說「無為不善」，不要做不善的行為，「恐司馬端明所知」，這個端明是指端明殿大學士，因為司馬溫公當時候是端明殿大學士。其實就是人們尊重到連他的字都不稱，稱他住的地方，甚至於是稱他的地位，端明殿學士，就稱他司馬端明。所以「果仁者，人多畏」，都很敬畏他。</w:t>
      </w:r>
      <w:r>
        <w:t xml:space="preserve"> </w:t>
      </w:r>
    </w:p>
    <w:p w14:paraId="2F337BC9" w14:textId="77777777" w:rsidR="00B0636C" w:rsidRDefault="00B0636C">
      <w:pPr>
        <w:pStyle w:val="a3"/>
      </w:pPr>
      <w:r>
        <w:t xml:space="preserve">　　二百七十八頁，我們再看另一位歷史人物，他可貴的地方，我們再點出來。「五代時房景伯，為清和太守」，他是清和的父母官。他的母親崔氏，「通經術，有明識」，對於經典的教理通達，而且這個明識，明，她是有智慧，識是有見識。「貝邱婦人」，這個是在山東清平一帶，這個貝邱的老婦人在陳述自己兒子的不孝。大家看，她的兒子是這裡的一把手，看到老百姓說兒子不孝，可以馬上說，那把她兒子去治罪。在古代不孝是可以判刑，甚至是可以判死刑的，不孝，天地不容。所以有這一條法令，當孩子的再怎麼樣也不敢亂來。但是這一位母親真的是深明大義，就告訴她的孩子說：「民未知禮義，何足深責？」我們還沒有好好教他（所以《論語》說「不教而殺謂之虐」），「乃召其母，與之對榻而食」，就把這個老婦人找來，這個榻是比較長的床，跟她一起坐在上面吃飯。然後讓她的兒子在一旁站著，當然那個站著應該是要準備服務，但是對他沒什麼要求；然後讓她的兒子來給她們服務，給她們供這些飯菜。結果這個老婦人兒子看了十天就悔過，然後希望可以回家。房景伯的母親說：「他雖然臉上有慚愧，但是心還不夠深刻的反思。」又留了二十幾天，她的兒子叩頭叩到流血，而且是這個人的母親流著淚乞求能夠回去，房景伯的母親才答</w:t>
      </w:r>
      <w:r>
        <w:t>應讓他們回去了。</w:t>
      </w:r>
      <w:r>
        <w:t xml:space="preserve"> </w:t>
      </w:r>
    </w:p>
    <w:p w14:paraId="65208BD5" w14:textId="77777777" w:rsidR="00B0636C" w:rsidRDefault="00B0636C">
      <w:pPr>
        <w:pStyle w:val="a3"/>
      </w:pPr>
      <w:r>
        <w:t xml:space="preserve">　　這裡面很有智慧，所以叫有明識，又很有見識，看事沒有看表面而已。一來，遇到事，都能教導她的兒子要反求諸己，我們為官，老百姓有不對，我們有責任，因為我們還沒好好教他。教人的過程，又不是只在表象上，能看到是不是真正觸動心靈，而且是以自己的身教來影響人民，這些都很可貴。因為觸動心靈，那是真正的善根就流出來；假如沒有達到這個效果就讓他回去，很可能這個機緣就沒了，他可能過一段時間就故態復萌。所以為什麼說好人做到底，得做到位以後產生效果，送佛送到西。所以真的要利益人，要很有耐性，又要有智慧。不然幫，不只自己修行會行百里路半九十，很可能我們幫人沒有耐性也會行百里路半九十。結果因為觸動心靈，「後以孝聞」，後來這個不孝的人最後以孝聞名。你看多難得，這功德無量，讓一個浪子回頭，金不換。我們下一句：</w:t>
      </w:r>
      <w:r>
        <w:t xml:space="preserve"> </w:t>
      </w:r>
    </w:p>
    <w:p w14:paraId="2CA164F7" w14:textId="77777777" w:rsidR="00B0636C" w:rsidRDefault="00B0636C">
      <w:pPr>
        <w:pStyle w:val="a3"/>
      </w:pPr>
      <w:r>
        <w:t xml:space="preserve">　　【矜孤恤寡。敬老懷幼。】</w:t>
      </w:r>
      <w:r>
        <w:t xml:space="preserve"> </w:t>
      </w:r>
    </w:p>
    <w:p w14:paraId="46AB1180" w14:textId="77777777" w:rsidR="00B0636C" w:rsidRDefault="00B0636C">
      <w:pPr>
        <w:pStyle w:val="a3"/>
      </w:pPr>
      <w:r>
        <w:t xml:space="preserve">　　這個都是行仁。我們時間可能得要抓緊的話，就不每一句再依照《彙編》的註解來說了，我們就扼要的來開解這每一句經文，舉例子來說明。『矜』是哀憐，『孤』是孤兒，『恤』是周濟、體恤，幫助他，『寡』是沒有丈夫的婦女，其實都等於是失去依靠的人，這都遇到人生的困厄。『敬老懷幼』，尊敬老人，然後愛護體恤他人的小孩，我們說「老吾老以及人之老，幼吾幼以及人之幼」。</w:t>
      </w:r>
      <w:r>
        <w:t xml:space="preserve"> </w:t>
      </w:r>
    </w:p>
    <w:p w14:paraId="2BCB3710" w14:textId="77777777" w:rsidR="00B0636C" w:rsidRDefault="00B0636C">
      <w:pPr>
        <w:pStyle w:val="a3"/>
      </w:pPr>
      <w:r>
        <w:t xml:space="preserve">　　我們先看「矜孤」，等於是哀憐失去父母的孩子。二百八十六頁，「宋張孝基」，他被同郡的富人招為女婿。這個富人有一個孩子，當時候比較品性不妥當，父親把他逐出家門。後來這個富人病了，臨終就把整個家產給了張孝基。後來富人的兒子都淪落到乞丐，「孝基憫其孤」，這個是矜孤。我們看，他不只有憐憫體恤之心，他還是很冷靜，也有智慧。你說可憐他的孩子，馬上把錢都給他，他假如都拿去揮霍掉，那就對不起自己的岳父把財產交給我們，都不能感情用事，所以佛門說悲智雙運，太重要了！一來得先勘驗這個兒子，再來還得教他，教他比給他錢更重要。所以他循序漸進引導，而且是施恩德，感動他，讓他增長善根。就問他：「你會種農活嗎？」他已經變乞丐了，你要用他，他很感動，能給我吃，就覺得很幸運了，「我肯做」，就把他收來做家僕。幹一段時間，「你會管倉庫嗎？」你肯給我農作、給我飯吃，我已經覺得很幸運、很感恩，還讓我管倉庫，那我真是太有福報了，又給他管倉庫。所以觀察他，看到他確實還是滿誠實的，以前那些習氣沒有再現了，之後機緣到了，他可以承擔家業了，就把家財都還給他。其實這個就是心中只有義；世間財物，心裡面痕跡都沒有。古代讀書人真是如此，都覺得去想利是很丟臉的事情。人家</w:t>
      </w:r>
      <w:r>
        <w:t>岳父應該也是說錢給他，那他拿到的是什麼？拿到的是岳父對他的信任、對他的愛護，不是把這些錢放在心上面，我的了，不是這樣存心。岳父這麼信任他、這麼愛護他，知恩怎麼報？照顧好、成就他的孩子，這就是報自己岳父的恩。就像我們現在要報師父上人的恩怎麼報？讓眾生得利，讓正法有更多人傳承，多培養一些人，這報師父上人、報祖師的恩。當然也得循著兩綱八目，循著《太上感應篇》正己化人，先得提升自己才行，不然自己知恩報恩還是沒有基礎，不可能做得到。</w:t>
      </w:r>
      <w:r>
        <w:t xml:space="preserve"> </w:t>
      </w:r>
    </w:p>
    <w:p w14:paraId="2E0C394E" w14:textId="77777777" w:rsidR="00B0636C" w:rsidRDefault="00B0636C">
      <w:pPr>
        <w:pStyle w:val="a3"/>
      </w:pPr>
      <w:r>
        <w:t xml:space="preserve">　　「孝基死後」，他的朋友去遊嵩山，結果剛好遇到好像有大官出來，很多隨從，還有旗幟。結果他就看了一下車，坐在這個官車上的人就是張孝基，就作禮跟他請問：「你怎麼現在有這樣的一個福報？」他就說：「上帝以還財不欺孤事」，就是以他能夠把錢財還給他岳父的孩子，不只不欺負孤兒，還全心全意扶持，這個太難得了，所以「命主此山」，他等於是去做神。「言訖不見」，講完就不見了。這是矜孤的榜樣。</w:t>
      </w:r>
      <w:r>
        <w:t xml:space="preserve"> </w:t>
      </w:r>
    </w:p>
    <w:p w14:paraId="25FF2CAB" w14:textId="77777777" w:rsidR="00B0636C" w:rsidRDefault="00B0636C">
      <w:pPr>
        <w:pStyle w:val="a3"/>
      </w:pPr>
      <w:r>
        <w:t xml:space="preserve">　　還有一個例子，這個也很讓人動容。在春秋時候，魯國有一個婦人叫魯義姑。當時候齊國派軍攻打魯國，這個魯義姑剛好逃難，但敵軍要追上來了，她手上抱一個，另外又牽一個，她就沒辦法了，把抱的那個放棄了，然後把牽的那一個抱起來。後來還是被齊軍追上了，就問她：「妳放棄的那個是誰？」她說：「這是我兒子。」「那妳後來把他抱起來，那個本來牽著的是誰？」她說：「是我哥哥的孩子。」結果這個齊軍聽了很驚訝說：「那妳幹嘛要把妳自己生的放棄，而抱兄長的兒子？」她說：「兒子對我這個當母親的是私愛，而我這個侄子對我這個當姑姑的是屬於公義。背公向私，然後絕了我哥哥的子嗣，我哥哥就絕後了，那我是不願意這樣做的。」齊軍說到：「在魯國的郊外都有婦人能持這些節操、行這個道義，何況她的國君？」然後軍隊就回去了。魯國國君聽了這個事情，就賜給她獎賞，然後號她曰「義姑」。我們看到「魯婦存孤，一言保國」，就因為她矜孤的道義，免了一場戰爭。所以我們今天稱為男子漢大丈夫的人反而背義偷生，聽了這個故事，能夠沒有一些慚愧嗎？所以這個也是提醒男人也要把見義勇為表好這個法。</w:t>
      </w:r>
      <w:r>
        <w:t xml:space="preserve"> </w:t>
      </w:r>
    </w:p>
    <w:p w14:paraId="496172F6" w14:textId="77777777" w:rsidR="00B0636C" w:rsidRDefault="00B0636C">
      <w:pPr>
        <w:pStyle w:val="a3"/>
      </w:pPr>
      <w:r>
        <w:t xml:space="preserve">　　接著我們舉個「恤寡」的例子。二百九十頁，南陽的朱暉，他跟張堪同一個縣，用我們現在的話叫老鄉，真的是自然有一種親切，光是聽講話。像成德接觸的華人不少，有時候一聽，「你是不是閩南人？」那個口音熟悉。像成德在馬來西亞待了七年，在國際間有時候一聽，「你是不是馬來西亞的？」他每個地方的口音都有，說人不親土親。「所謂張君為政（就是這個張堪他從政還是有很好的表現的），樂不可支者」，就是百姓讚歎這個張堪的政績，有美名的。張堪可能是雖然為官，也會去進修，剛好在太學見到朱暉，「接以友道」，就跟他以朋友之道來交往。</w:t>
      </w:r>
      <w:r>
        <w:t xml:space="preserve"> </w:t>
      </w:r>
    </w:p>
    <w:p w14:paraId="3A843536" w14:textId="77777777" w:rsidR="00B0636C" w:rsidRDefault="00B0636C">
      <w:pPr>
        <w:pStyle w:val="a3"/>
      </w:pPr>
      <w:r>
        <w:t xml:space="preserve">　　古人交往朋友不是隨便的，所謂擇友，這個人品不好，要敬而遠之，不能受他影響。你德行夠了，那當然可以正己去化他，還不能夠影響他，那總是不能被他影響。我們看接以友道，朋友之道是什麼，我們清楚了嗎？所以五倫是大道。五倫當中每一個角色本分應該怎麼做，這我們也得心中有數，不然每天在交朋友，到底是以什麼道在相交？像有一句話講到，比方「上則優賜有加，下則鞠躬盡瘁，禮行於君臣矣」。朋友，「樂群敬業」，樂群就是以和為貴，可以跟人和睦相處；敬業，恭敬學業、恭敬事業，尤其古人是從政，蒞官也要恭恭敬敬的去辦政事。樂群敬業，假如是以一起學習，那就要互相勉勵、互相督促，善友為依，這才是樂群敬業。「毋相聚以邪談」，一聚，「以文會友，以友輔仁」，不是講一些無意義的話互相給不好的影響，這樣才是盡到友道。孟子又說，「言非禮義，謂之自暴也；吾身不能居仁由義，謂之自棄」。所以應該所言所行符合禮義才是真正，我們用一句俗話說夠朋友，不然就糟蹋了朋友的緣。經典當中還教我們，朋友之間有通財之義；還要愛屋及烏；還要難與能與，難給予，但是能捨財；難忍能忍，互相包容；然後交心，他給你講一些心裡話，你不能去張揚，「密事相語，不相發露」，這些都是與人相交的道理。</w:t>
      </w:r>
      <w:r>
        <w:t xml:space="preserve"> </w:t>
      </w:r>
    </w:p>
    <w:p w14:paraId="7CFA3D64" w14:textId="77777777" w:rsidR="00B0636C" w:rsidRDefault="00B0636C">
      <w:pPr>
        <w:pStyle w:val="a3"/>
      </w:pPr>
      <w:r>
        <w:t xml:space="preserve">　　張堪就拉著朱暉的手說到：「我假如離開這個世間，我願妻子可以託付給你照顧。」因為朱暉跟他不熟，但因為張堪畢竟是長輩，他也「不敢對」，拒絕也開不了口。後來他們兩個就沒有再見面了，就「自後不復相見」。古人寫詩的時候，朋友不相見就像參與商，就是好像那兩顆星星，它好像都不會在一起出現。古人有時候離得很遠，朋友要見一次面，可能走路要幾個月都有可能，後來就沒有再見。</w:t>
      </w:r>
      <w:r>
        <w:t xml:space="preserve"> </w:t>
      </w:r>
    </w:p>
    <w:p w14:paraId="2712314C" w14:textId="77777777" w:rsidR="00B0636C" w:rsidRDefault="00B0636C">
      <w:pPr>
        <w:pStyle w:val="a3"/>
      </w:pPr>
      <w:r>
        <w:t xml:space="preserve">　　結果張堪去世之後，暉有聽聞張堪的妻子（這個妻子應該是太太跟他的小孩）都貧困，就分送衣食給他們。其實可能他也不是很富足的，就這樣難與能與。朱暉的兒子就覺得很奇怪，就問他：「大人不與張君為友，何忽如此？」稱呼自己的父親也很恭敬，「大人」，沒有看你跟張君有什麼交往，怎麼突然去照顧他的妻兒？他告訴他的兒子，因為張堪曾經說過知己的言語，就是把他當知己，別人把自己當知己，「吾已信於心也」，就是他覺得對方真的把他當知己，他深信在自己的心中。我們看到這些文就要特別感佩，古人這知遇之恩放在心上。就像劉備三顧茅廬，諸葛亮就因為這一分知遇之恩報效一生。而這個是什麼？這還不是知遇之恩，這是信任之恩。所以古人這個都是至情至義。</w:t>
      </w:r>
      <w:r>
        <w:t xml:space="preserve"> </w:t>
      </w:r>
    </w:p>
    <w:p w14:paraId="7FF9EFC5" w14:textId="77777777" w:rsidR="00B0636C" w:rsidRDefault="00B0636C">
      <w:pPr>
        <w:pStyle w:val="a3"/>
      </w:pPr>
      <w:r>
        <w:t xml:space="preserve">　　後來朱暉守臨淮，這是在安徽的一個地方的太守，也治理得很好，人民還歌頌他，作歌讚歎他。從他怎麼去對張堪的妻兒，我們就看出來他是真正體恤他人。所以只要有仁愛心，一定可以把政治辦好，後來還當到尚書僕射這麼高的官職。這是一個例子。</w:t>
      </w:r>
      <w:r>
        <w:t xml:space="preserve"> </w:t>
      </w:r>
    </w:p>
    <w:p w14:paraId="32705D7E" w14:textId="77777777" w:rsidR="00B0636C" w:rsidRDefault="00B0636C">
      <w:pPr>
        <w:pStyle w:val="a3"/>
      </w:pPr>
      <w:r>
        <w:t xml:space="preserve">　　後面總結前面矜孤恤寡這些例子，然後講到我們應當效法這些人，然後可以組織團體，善巧方便的來勸有錢的人出錢，再去幫助這些孤寡。哪怕不能組織一些慈善團體，但也能夠隨分隨力的去做好。最後是能夠有恆心的，不避閒言閒語，不避人家讒言毀謗，然後見義去勇為，還想好方法去辦，這就很可貴。因為有時候做好事人家嫉妒，冷嘲熱諷，有時候我們又怕多事，可能就退卻。還是要見義勇為，現在這個時代，「善事常易敗，善人常得謗」，但也不因為這樣而退了我們為善之心，因為為善是覺得應該的，不是要談得什麼果報，哪一些條件我才肯去做。行善要不避嫌疑、不辭勞怨，要不懼困難去做。</w:t>
      </w:r>
      <w:r>
        <w:t xml:space="preserve"> </w:t>
      </w:r>
    </w:p>
    <w:p w14:paraId="1BBF673E" w14:textId="77777777" w:rsidR="00B0636C" w:rsidRDefault="00B0636C">
      <w:pPr>
        <w:pStyle w:val="a3"/>
      </w:pPr>
      <w:r>
        <w:t xml:space="preserve">　　再來是「敬老懷幼」。二百九十五頁，這是一個敬老的榜樣。王彬，他年少的時候生病又瘦弱，自己預料自己的壽命可能不能太長。見到老人他都很恭敬、很羨慕，只要老人經過他們家門口，雖然身分比較卑微，他也一定站起來；走的時候必然讓長者先走。後來病慢慢的好了，而且體力愈來愈壯，結果他活到九十三歲。所以這個也是福田心耕，善因善果。福田三種：悲田；敬田（這是屬於敬田）；還有恩田，念父母恩、念眾生恩、念師長恩、念國家恩。這是敬老。</w:t>
      </w:r>
      <w:r>
        <w:t xml:space="preserve"> </w:t>
      </w:r>
    </w:p>
    <w:p w14:paraId="18E87F68" w14:textId="77777777" w:rsidR="00B0636C" w:rsidRDefault="00B0636C">
      <w:pPr>
        <w:pStyle w:val="a3"/>
      </w:pPr>
      <w:r>
        <w:t xml:space="preserve">　　懷幼，我們看二百九十九頁這個故事。「明楊翥」，明朝的楊翥，本性非常仁厚。他買了一頭驢，是為了上朝用的交通工具。結果鄰居年紀很大才生子，這很寶貝，尤其小孩年齡還小，都要很細心照料才能比較好的成長。因為這個驢常常會鳴叫，就怕驚動鄰居的小孩，就把牠賣了，自己走路去朝廷上班。這裡都時時體恤小孩，希望他能很好的成長，都是自卑尊人、先人後己。「後居家」，他等於告老還鄉了，他是做到禮部尚書，就是教育部長退下來的，這很有威望。結果他祖上的墓碑被田家的小孩推倒了，守墳的園丁就回來報告了。當然家裡這個園丁也會覺得是非常大的事，不得了，自己祖墳，會不會壞了我們家風水？但是一來稟報，楊翥第一個問的話就是，有沒有傷到這個小孩？這個就好像孔子回到家，發現家裡馬廄起火，孔子問的就是「傷人乎？」所以這些身外之物他沒有放在心上，主要是有沒有傷到人，墓碑推倒了再把它弄起來。相信這樣仁厚待人，他祖上有靈，也是很寬慰。所以沒傷到孩子他心裡才安，幸好幸好，趕緊去告訴這個農家，要好好護著這個孩子，不要讓他出現行為上的危險，不要驚嚇到這個孩子。甚至應該是也交代，去跟這個農家講，也不要給他壓力。不然，哇，退休尚書！那就嚇得不得了。我們古代很多讀書人可能</w:t>
      </w:r>
      <w:r>
        <w:t>都是佛菩薩再來的，菩薩所在之處，讓一切眾生生歡喜心。所以「公之盛德極多」，太多了，舉不勝舉，但是「即此二事」，人都很難做到。所以「其由孤貧而登貴顯也，宜乎」，他本來也是孤，從小也是可能父母都沒有雙全，又貧窮，最後能顯達到禮部尚書，那也是很合所謂善有善報的道理，因為他德行這麼好。再來：</w:t>
      </w:r>
      <w:r>
        <w:t xml:space="preserve"> </w:t>
      </w:r>
    </w:p>
    <w:p w14:paraId="2A6C7001" w14:textId="77777777" w:rsidR="00B0636C" w:rsidRDefault="00B0636C">
      <w:pPr>
        <w:pStyle w:val="a3"/>
      </w:pPr>
      <w:r>
        <w:t xml:space="preserve">　　【昆蟲草木。猶不可傷。】</w:t>
      </w:r>
      <w:r>
        <w:t xml:space="preserve"> </w:t>
      </w:r>
    </w:p>
    <w:p w14:paraId="1D11AB2F" w14:textId="77777777" w:rsidR="00B0636C" w:rsidRDefault="00B0636C">
      <w:pPr>
        <w:pStyle w:val="a3"/>
      </w:pPr>
      <w:r>
        <w:t xml:space="preserve">　　這個『猶』是尚且。等於是『昆蟲草木』都不忍心去傷害，都是有生命的，那就是我們懂得處處長養自己的慈悲恭敬。在佛門說，「清淨比丘，不踏生草」，就是連青草都不忍心傷害。</w:t>
      </w:r>
      <w:r>
        <w:t xml:space="preserve"> </w:t>
      </w:r>
    </w:p>
    <w:p w14:paraId="49E0F53A" w14:textId="77777777" w:rsidR="00B0636C" w:rsidRDefault="00B0636C">
      <w:pPr>
        <w:pStyle w:val="a3"/>
      </w:pPr>
      <w:r>
        <w:t xml:space="preserve">　　我們舉兩個事例，三百零一頁。昆蟲，就講到釋迦如來說法，那個時候有一個蛤，可能是過去生的善根，牠聽如來說法很歡喜。確實是「世尊能演一音聲，有情各各隨類解」，連畜生道都能聽聞。牠就跳出池子裡面，非常恭敬的諦聽。有一次聽法，因為牠太小了，來聽經的人拄著拐杖，不小心把牠給刺死了。因為牠聽法的恭敬，感得命終之後生忉利天，做忉利天主。牠聽法有入心，都有很大的福報。然後牠就從忉利天又來聽佛講經說法，就開悟了，證須陀洹果。連這麼小的一個蛤後來都能證果，所以從這裡看，昆蟲怎麼可以傷？進一步，怎麼可以輕慢昆蟲？都要恭敬，都有佛性。而「勸發菩提心文」裡頭省庵大師又說，「菩薩觀於螻蟻，皆是過去父母、未來諸佛」，都要恭敬，甚至都要供養。這是昆蟲。</w:t>
      </w:r>
      <w:r>
        <w:t xml:space="preserve"> </w:t>
      </w:r>
    </w:p>
    <w:p w14:paraId="562C9307" w14:textId="77777777" w:rsidR="00B0636C" w:rsidRDefault="00B0636C">
      <w:pPr>
        <w:pStyle w:val="a3"/>
      </w:pPr>
      <w:r>
        <w:t xml:space="preserve">　　草木。以前有一個僧人，「道眼未明」，就是他修學還沒有成就到出離生死，那就虛受淨德父子的供養。所以「計功多少，量彼來處；忖己德行，全缺應供」，就變虛受了。命終，因為沒成就，還得投胎，還得酬業而來，欠債要還債，欠錢要還錢，就投到這個淨德父子家的園子裡面，變成那個草菌，就是我們現在說的菇類、菌類，然後慢慢長，每天提供他們家蔬食。結果其他人要取，取不到，因為沒欠其他的家。所以一飲一啄都有因果，沒欠他，他也拿不到。菌這個多小，可能連草木都有靈性依附在上面，所以草木一類也不可以亂傷害。</w:t>
      </w:r>
      <w:r>
        <w:t xml:space="preserve"> </w:t>
      </w:r>
    </w:p>
    <w:p w14:paraId="07114F09" w14:textId="77777777" w:rsidR="00B0636C" w:rsidRDefault="00B0636C">
      <w:pPr>
        <w:pStyle w:val="a3"/>
      </w:pPr>
      <w:r>
        <w:t xml:space="preserve">　　昆蟲草木不可傷，三百零二頁，這個例子你看傷會有什麼果報。傷昆蟲，看到昆蟲在廚房、灶台這些，他就用火去燒，你看這燒死多少；還用石灰去塞蚯蚓的穴，害死多少生靈。結果生一個兒子，可能才幾個月，剛好這個婦人出去了回來，「見牀上一黑團」，看了很驚嚇，是她自己的兒子，已被很多螞蟻一直咬到死了。結果這個婦人因為痛失兒子，自己也暴斃了，這個果報就現前。其實我們想一想，這些昆蟲也有孩子，你這麼愛自己的孩子，怎麼可以去傷其他眾生的孩子？</w:t>
      </w:r>
      <w:r>
        <w:t xml:space="preserve"> </w:t>
      </w:r>
    </w:p>
    <w:p w14:paraId="3E11B76E" w14:textId="77777777" w:rsidR="00B0636C" w:rsidRDefault="00B0636C">
      <w:pPr>
        <w:pStyle w:val="a3"/>
      </w:pPr>
      <w:r>
        <w:t xml:space="preserve">　　最後還有一個例子，是以皇上來做榜樣。三Ｏ三頁最後，「宋哲宗」，他在宮中看到柳枝，就順手要去折它。臣子程頤先生就說，現在春天剛好萬物生發，不可無故去摧折。「帝喜而從之」，所以宋哲宗也很可貴，臣子一勸他有道理，他歡喜接受。這個例子傳到天下去，大家也會效法。所以程頤就賀曰，「陛下推此心」，連樹木都能夠去愛惜它，推這個心到天下，「帝王之要道舉在是矣」。確實，孟子說，「三代之得天下也以仁」，就是仁慈的愛心，「其失天下也以不仁」。所以真的，不要看一個小動作，都關乎心地，把這個心能用到從政、用到一切百姓，必然可以王天下。</w:t>
      </w:r>
      <w:r>
        <w:t xml:space="preserve"> </w:t>
      </w:r>
    </w:p>
    <w:p w14:paraId="48B6C26A" w14:textId="77777777" w:rsidR="00B0636C" w:rsidRDefault="00B0636C">
      <w:pPr>
        <w:pStyle w:val="a3"/>
      </w:pPr>
      <w:r>
        <w:t xml:space="preserve">　　後來又舉兩個例子，高柴也是「方長不折」，周濂溪也是「庭草不除」，這些都很可貴。所以「總是聖賢存心仁愛」，不忽這些細微之處。</w:t>
      </w:r>
      <w:r>
        <w:t xml:space="preserve"> </w:t>
      </w:r>
    </w:p>
    <w:p w14:paraId="264D32FA" w14:textId="77777777" w:rsidR="00B0636C" w:rsidRDefault="00B0636C">
      <w:pPr>
        <w:pStyle w:val="a3"/>
      </w:pPr>
      <w:r>
        <w:t xml:space="preserve">　　好，今天跟大家交流到這裡，謝謝大家！　　</w:t>
      </w:r>
    </w:p>
    <w:sectPr w:rsidR="00B063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B5035" w14:textId="77777777" w:rsidR="00B0636C" w:rsidRDefault="00B0636C" w:rsidP="00524C70">
      <w:r>
        <w:separator/>
      </w:r>
    </w:p>
  </w:endnote>
  <w:endnote w:type="continuationSeparator" w:id="0">
    <w:p w14:paraId="11CBACB8" w14:textId="77777777" w:rsidR="00B0636C" w:rsidRDefault="00B0636C" w:rsidP="0052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FA655" w14:textId="77777777" w:rsidR="00B0636C" w:rsidRDefault="00B0636C" w:rsidP="00524C70">
      <w:r>
        <w:separator/>
      </w:r>
    </w:p>
  </w:footnote>
  <w:footnote w:type="continuationSeparator" w:id="0">
    <w:p w14:paraId="09F97D08" w14:textId="77777777" w:rsidR="00B0636C" w:rsidRDefault="00B0636C" w:rsidP="00524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70"/>
    <w:rsid w:val="00524C70"/>
    <w:rsid w:val="007931EE"/>
    <w:rsid w:val="00B0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D23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2330</Words>
  <Characters>13285</Characters>
  <Application>Microsoft Office Word</Application>
  <DocSecurity>0</DocSecurity>
  <Lines>110</Lines>
  <Paragraphs>31</Paragraphs>
  <ScaleCrop>false</ScaleCrop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