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53D4" w14:textId="77777777" w:rsidR="00B46372" w:rsidRDefault="00B46372">
      <w:r>
        <w:t xml:space="preserve">《太上感應篇彙編》學習分享　　成德法師主講　　（第二十四集）　　</w:t>
      </w:r>
      <w:r>
        <w:t>2020/5/1</w:t>
      </w:r>
      <w:r>
        <w:t xml:space="preserve">　　英國威爾士蘭彼得　　檔名：</w:t>
      </w:r>
      <w:r>
        <w:t xml:space="preserve">55-230-0024 </w:t>
      </w:r>
    </w:p>
    <w:p w14:paraId="22D8C03D" w14:textId="77777777" w:rsidR="00B46372" w:rsidRDefault="00B46372">
      <w:pPr>
        <w:pStyle w:val="a3"/>
      </w:pPr>
      <w:r>
        <w:t xml:space="preserve">　　諸位親愛的同學，大家好！我們接著上一節課講到的「苛虐其下」這個部分，談到怎樣對待下屬，尤其家裡的這些奴僕、下人。現在很多華人他也很有財富，家裡還請了不少傭人，所以這些道理其實都需要學過。所謂人不學不知道、不知義，這樣他就是很富貴，但是享福造很多業，結很多怨恨。這個就很愚痴，人應該在福報當中積功累德，不能在福報當中造作無量無邊的罪業。不只不能虐待底下的人，因為他們也是人家的子女。所以古聖先賢都教我們，人同此心，心同此理，「教以孝，所以敬天下之為人父者也；教以悌，所以敬天下之為人兄者也；教以臣，所以敬天下之為人君者也」。我們都是推己及人，感同身受，就不會去虐待底下的人；不只不能虐待，也不能放縱他們。就像七百四十三頁提的，你要管理、教育好底下的人，「苛虐固所不忍」，等於是不能忍心這麼做，但是放縱，然後不教育他們，那也是不適當的。「每見達官貴人之家，豪奴悍僕，尊如帝天」，本來是人家的僕人，但是狐假虎威，好像他們很尊貴，別人都很怕他；而且出去穿的很好的衣服，還坐著馬車，等於是都很奢侈、很囂張；甚至客人來了都不怎麼搭理他，因為他們傲慢了，仗勢欺人；親戚朋友來訪，不給通報，還得看他臉色。所以有地位的人看到這個態度，可能</w:t>
      </w:r>
      <w:r>
        <w:t>生氣就走了；比較沒地位的人，可能就會覺得很遺憾、很傷心走了。甚至於這些僕人更誇張的他無故生非，甚至是仗著自己的勢力，去榨取別人的錢財。結果主人都不知道，到最後這個家鐵定要出問題，眾叛親離，還結了很多仇家，惹得天怒人怨。僕人是有錯，主人不可能沒有責任。這樣的情況自古至今確實是不少，要謹慎、謹慎！</w:t>
      </w:r>
      <w:r>
        <w:t xml:space="preserve"> </w:t>
      </w:r>
    </w:p>
    <w:p w14:paraId="70539DED" w14:textId="77777777" w:rsidR="00B46372" w:rsidRDefault="00B46372">
      <w:pPr>
        <w:pStyle w:val="a3"/>
      </w:pPr>
      <w:r>
        <w:t xml:space="preserve">　　所以做人要把每一個角色做好，不明理、不用心也不可能。所以在三善道當中很難不造業，除非是警覺性很高，懂得自律，懂得教育，把家人教好，把團體帶好，不然也都有連帶責任。連推薦人都有責任，因為你推薦這個人，假如他不是如此，你讓人家的單位，甚至是國家的單位都受到連累，這個也有責任。所以在古代，官員推薦的人表現好，他也受獎賞；表現得不好，他得降級，負責任。所以都要敦倫盡分。沒有學這些，我們都覺得好像自己也沒啥錯，往往都是出問題了，才覺得怎麼會這樣？甚至於把責任都只推到底下人，或者甚至於是推到孩子去了。那孩子、底下的人出了狀況，我們還是有責任，我們沒有教。</w:t>
      </w:r>
      <w:r>
        <w:t xml:space="preserve"> </w:t>
      </w:r>
    </w:p>
    <w:p w14:paraId="52DE8F06" w14:textId="77777777" w:rsidR="00B46372" w:rsidRDefault="00B46372">
      <w:pPr>
        <w:pStyle w:val="a3"/>
      </w:pPr>
      <w:r>
        <w:t xml:space="preserve">　　我們看古代讀書人他都會教，晉朝陶淵明就勸誡他的孩子說，現在是因為你一天處理的這些事務，可能你一個人會比較責任太重、負擔太重，安排一個僕人來協助他，可能幫他砍砍柴、挑挑水，這些生活上的協助。而且提醒他，他也是人家的孩子，要很善待他，不能夠欺負他，你看「此亦人子也」，推己及人。而且陶淵明先生畢竟是讀書明理之人，都在這些重要的機會點來教導他的孩子。就像周公送他的兒子伯禽要去做魯國的國君，也是給他交代，讓他不能驕慢，還要節儉、謙虛、卑下。這些都是盡為人父的責任，都是我們的學處。</w:t>
      </w:r>
      <w:r>
        <w:t xml:space="preserve"> </w:t>
      </w:r>
    </w:p>
    <w:p w14:paraId="3F21B1D2" w14:textId="77777777" w:rsidR="00B46372" w:rsidRDefault="00B46372">
      <w:pPr>
        <w:pStyle w:val="a3"/>
      </w:pPr>
      <w:r>
        <w:t xml:space="preserve">　　不只是言教，還有身教。我們看宋朝楊萬里先生他的夫人，已經七十多歲了，冬天都起得很早，她親自去做粥，然後都給這些奴婢吃上，才讓他們去工作。她也算是大官的夫人，她的兒子東山就說：「冬天這麼寒冷，您何苦這麼做？」楊夫人說：「婢僕也是人家的兒子，清晨這麼寒冷，需要使他胸中略有火氣，才好去幹活。」不然都沒能量，再幹活，對身體有損。所以這個都是想著這些奴僕，然後寧可自己辛苦一點，這個是仁慈，君仁臣就忠。這個是他們楊家的夫人做榜樣給小孩看。</w:t>
      </w:r>
      <w:r>
        <w:t xml:space="preserve"> </w:t>
      </w:r>
    </w:p>
    <w:p w14:paraId="0AAF9A90" w14:textId="77777777" w:rsidR="00B46372" w:rsidRDefault="00B46372">
      <w:pPr>
        <w:pStyle w:val="a3"/>
      </w:pPr>
      <w:r>
        <w:lastRenderedPageBreak/>
        <w:t xml:space="preserve">　　甚至於是做榜樣可以感動到底下的人，甚至於是自己的太太。像漢朝劉寬對待下面的人非常寬恕、包容，縱使在比較事情多、緊急的狀況，他講話也沒有不好的臉色，或者是講一些比較衝的話、強勢的話，都沒有。他的夫人想說一輩子沒見過他生氣，想用個方法試試看能不能讓他生氣。然後就等到劉寬要上早朝了，衣服都穿得很莊嚴，正準備要出發，她就讓婢子捧著羹湯，然後故意打翻在他的朝衣（要上朝的衣服）。結果劉寬看到這個情況，還緩緩的寬慰她：「有沒有傷到妳的手？」神色不動，都沒有著急，也沒有生氣。我們聽完這個故事，想想假如這個事發生在我們身上，那馬上：「妳讓我怎麼上朝？這個衣服多貴妳知道嗎？燙得我一身！」可能都不知道要罵多少句了。所以這個忍辱功夫，這是慈忍，他的念頭專注力都在對方，所以那個第一念就是有沒有傷到妳的手，這個是關鍵所在。我們為什麼很多境界脾氣忍不住？那是因為念頭都在我，「你怎麼可以這樣對我？我很不高興，我不能接受！」這個時候忍辱、寬恕就起不來了。所以我們看故事也要看出聖賢人的心境，「慕賢當慕其心」，我們得從他的心地向他學習。因為心生則種種法生，他心對了，言行不會偏；心不對了，光學外面的行為，可能是硬做。當然能硬做一段時間也行，「始</w:t>
      </w:r>
      <w:r>
        <w:t>而勉強，終則泰然」。但是假如是從心地又真的肯轉變，又真的覺得本覺本有，我一定可以恢復；不覺本無，一定可以去掉，也能轉變得快，就看自己的用心、決心、毅力。</w:t>
      </w:r>
      <w:r>
        <w:t xml:space="preserve"> </w:t>
      </w:r>
    </w:p>
    <w:p w14:paraId="0DC92E8D" w14:textId="77777777" w:rsidR="00B46372" w:rsidRDefault="00B46372">
      <w:pPr>
        <w:pStyle w:val="a3"/>
      </w:pPr>
      <w:r>
        <w:t xml:space="preserve">　　後面舉到胡泰這個人的母親，性格非常的殘酷，常常打婢女，打得很凶。可能人家一提到她，都是搖頭，這個人實在太狠毒了。結果她死了十年，胡泰的父親又娶了。有一天胡泰出去了，家裡面要宰一隻雞，這個雞突然講人話了，說：「你不要煮我。」然後還說：「等胡泰我兒回來。」沒多久胡泰回來了，這個雞就一直繞著他的座位跑，這個雞還講話：「因為虐待底下的人，所以才轉生為雞。」而且還提了以前家裡的事，都講得很清晰，那就不可能是假的。所以這也是一個證明輪迴轉世的實例。胡泰看著這樣，確實是母親，他就哭泣去告訴他的父親，就不宰牠了，把牠養著。結果你看當了雞習氣還是很重，養了好一段時間，牠居然去啄胡泰的後母（繼母，他父親又娶的）。你看嫉妒心還是很重，脾氣大，嫉妒心。這個看一看，也是很可悲，人假如不真下功夫在改習上，真的是愈墮落愈慘烈。牠又跟這個後妻結怨，結果胡泰出，後妻抓住這個機會就把牠給殺了。接著就寫到，唉，「吁」就是感嘆：「今之雞狗甚多，知是誰家娘子？可憐、可怕！」不只人投到這個家是報恩、報怨、討債、還債，連來到這個家的雞、狗都是這個緣。所以菩薩畏因，眾生畏果，可不能造這些墮三惡道的因。這些事例都讓我們很省思。</w:t>
      </w:r>
      <w:r>
        <w:t xml:space="preserve"> </w:t>
      </w:r>
    </w:p>
    <w:p w14:paraId="7A0B9F73" w14:textId="77777777" w:rsidR="00B46372" w:rsidRDefault="00B46372">
      <w:pPr>
        <w:pStyle w:val="a3"/>
      </w:pPr>
      <w:r>
        <w:t xml:space="preserve">　　你看下一個，「洪州」，洪州是江西南昌，「司馬」，這算是軍官，軍中的長官，「王簡易」，他得了逆氣攻心的病。結果本來已經斷氣了，又醒過來告訴他的妻子：「我以前使喚的小奴僕，偶然一次因為約束他太嚴（可能打他），結果把他給打死了。現在到了陰間，這個被我打死的小奴僕就來告我，而且沒辦法和解，他告我這個罪狀是成立的。而且我這個病就是因為他的原因造成的，他要報復。」所以我們看無畏布施得健康長壽，我們只要傷害了生命，回到我們身上的果報就是身體不好，都是因果。結果他的妻子聽他這麼一說，還很生氣。所以你說這夫妻之間也很可憐，也不會互相勸，我們說領妻成道、助夫成德，在情況之下都是往錯誤的方向引導。你看這個妻子也是富貴人，官氣很大：「小奴安敢如此！」還很不高興，這個小奴僕怎麼可以告你？太放肆了。但是這個司馬說：「陽間有貴賤，冥司則一般。」在陰間平等對待，就沒有貴賤。講完不久就死了。所以人要有前後眼，不能逞一時之快、逞一時之氣，造了重業，後面都得還。下一句是：</w:t>
      </w:r>
      <w:r>
        <w:t xml:space="preserve"> </w:t>
      </w:r>
    </w:p>
    <w:p w14:paraId="2AF102E1" w14:textId="77777777" w:rsidR="00B46372" w:rsidRDefault="00B46372">
      <w:pPr>
        <w:pStyle w:val="a3"/>
      </w:pPr>
      <w:r>
        <w:lastRenderedPageBreak/>
        <w:t xml:space="preserve">　　【恐嚇於他。】</w:t>
      </w:r>
      <w:r>
        <w:t xml:space="preserve"> </w:t>
      </w:r>
    </w:p>
    <w:p w14:paraId="7B082E34" w14:textId="77777777" w:rsidR="00B46372" w:rsidRDefault="00B46372">
      <w:pPr>
        <w:pStyle w:val="a3"/>
      </w:pPr>
      <w:r>
        <w:t xml:space="preserve">　　就是虛張聲勢，使人害怕。在哪些情況？七百四十六頁講到，遇到人家急難，不去安慰，還擺得很強勢，讓他很恐怖、很擔心，這個是很不厚道，欺負人；另外一個是為了圖利，甚至報怨，借題發揮，以前看人家不順眼，記仇，抓住機會報復，「虛張聲勢，使之怕我」，然後來達到自己可能要去謀利，或者是要報復的這個目的。這裡也提醒，我們常常聽到觀世音菩薩，他是施無畏，「於怖畏急難之中，能以無畏施於眾生，得證圓通」。觀世音菩薩大慈大悲，上與十方諸佛同一慈力，他的心與十方諸佛的同體大悲相應；下與六道眾生同一悲仰，他能時時去體恤六道眾生的痛苦，所以他「得證圓通，斯為第一」，是故閻浮眾生都稱觀世音菩薩為施無畏者。幾乎華人哪有不知道觀世音菩薩的？包含他的菩薩的法名就已經在啟示我們了，我們不肯效法已經很過分了，還去『恐嚇於他』，這怎麼行？甚至於是糟蹋了自己天地人三才的人格了。所以「君子每遇人怖畏處，無不力行安慰」，去安慰人。「君子無終食之間違仁，造次必於是，顛沛必於是」，在任何狀況，哪怕是逃難，他也會替人想、會照顧人。就像剛剛劉寬，僕人羹湯灑在他身上，他當下那種情境還是存仁心，甚至於是可以為了眾生捨棄身命。包含佛陀的前生，都能夠為眾生捨自己的命，捨</w:t>
      </w:r>
      <w:r>
        <w:t>身餵虎，都是很令人佩服。這個都是展現「於諸眾生，視若自己」。世人不知效法觀世音菩薩、效法聖賢君子，又好去驚怖人，就是去恐嚇、驚嚇他人。現在有些人說開玩笑，躲在一個地方，突然跑出來嚇人，覺得很好玩，都是種惡因。所以這個也是習氣，我們都可以改，要禮敬諸佛，普賢行第一個禮敬諸佛，不能這麼做。</w:t>
      </w:r>
      <w:r>
        <w:t xml:space="preserve"> </w:t>
      </w:r>
    </w:p>
    <w:p w14:paraId="03E17123" w14:textId="77777777" w:rsidR="00B46372" w:rsidRDefault="00B46372">
      <w:pPr>
        <w:pStyle w:val="a3"/>
      </w:pPr>
      <w:r>
        <w:t xml:space="preserve">　　「好驚怖人」，做了這樣的事會招感什麼果報？死了之後可能就生為獐鹿。獐鹿，我們去觀察這個動物牠的狀態、牠的生活，白天牠怕有這些猛獸來吃牠，牠隨時都要高度緊張，有什麼風吹草動牠趕快跑；夜裡牠那個角要掛在樹枝上，然後自己這樣弓曲，曲下來睡。但是一有什麼狀況，有時候可能突然有什麼其他動物動了一下，夜裡面一點聲音，可能整個森林就都能聽到，一有什麼聲音出現，牠馬上四足就驚散，就趕快先跑了，哪個聲音出現，往另外的方向趕快跑了。後來一看好像沒什麼，又睡，可能睡了一下又被驚醒了。所以這樣從晚上到白天，也沒有一刻安穩。所以世間一切事不離因果，連這個動物會有這樣的果報，也是因為牠自己造的因。所以會到地獄，沒有造那個因的人去不了。動物是這樣，甚至於我們這一生遇到很多痛苦的人、事，統統不離因果。所以真的搞明白了，不怨天、不尤人。這個是恐嚇他人。所以我們佛門特別強調廣結善緣，不要再結惡緣，隨緣消舊業，人家對我們不好，這個債還掉了，無債一身輕，不要計較，不再造新殃了，不要再結怨，結善緣、結法緣。尤其，「如是妙法幸聽聞，應常念佛而生喜，受持廣度生死流，佛說此人真善友」，結法緣。下一句：</w:t>
      </w:r>
      <w:r>
        <w:t xml:space="preserve"> </w:t>
      </w:r>
    </w:p>
    <w:p w14:paraId="7ABE0315" w14:textId="77777777" w:rsidR="00B46372" w:rsidRDefault="00B46372">
      <w:pPr>
        <w:pStyle w:val="a3"/>
      </w:pPr>
      <w:r>
        <w:t xml:space="preserve">　　【怨天尤人。】</w:t>
      </w:r>
      <w:r>
        <w:t xml:space="preserve"> </w:t>
      </w:r>
    </w:p>
    <w:p w14:paraId="668945BF" w14:textId="77777777" w:rsidR="00B46372" w:rsidRDefault="00B46372">
      <w:pPr>
        <w:pStyle w:val="a3"/>
      </w:pPr>
      <w:r>
        <w:t xml:space="preserve">　　我們剛剛說深信因果，就不怨天尤人。這『怨天尤人』，就是一遇到不如意的人事，他馬上一味的就是怨尤，也不會反省自己。註解當中提到，「閻浮世界，素號缺陷」，就是閻浮提，這個就是堪忍，就是這個世間有很多得要忍受的事情。俗話又說，人生不如意事常八九。其實這個是結果，原因還是我們做的不善多、善少，才會感得這樣的世界狀況。它客觀就是比較缺陷的，人怎麼（安得）每事都稱心？為什麼會不稱心？因為我們積功累德太少，得到的受用當然就少了，當然生活起來就得辛苦一點。所以，為什麼我們說富而好禮、貧而樂？這個是在《論語》裡面，子貢問夫子：「貧而無諂，富而無驕，何如？」這樣的行為應該是不錯了吧？孔子說是可以，但是還可以再提升到什麼？「貧而樂」，這個樂，樂在哪？明理，樂天知命；「富而好禮」，懂得恭敬人，不會傲慢，甚至懂得去幫助人。這裡講「惟當守分思過」，你看他樂天知命，這福報是自己修來的，怨不了人，他就懂得「修其天爵」。天爵，孟子說的「仁義忠信，樂善不倦」，天爵。這個天爵就是你自己積功累德，上天降福給你，你不用去巴結任何人。所以《中庸》說「故大德必得其位，必得其祿，必得其名，必得其壽」，那就是修來的，修其天爵。這是「千古處窮之善道」，他雖</w:t>
      </w:r>
      <w:r>
        <w:t>然貧窮，他很明理，一定可以改造自己的命運，也是「趨吉避凶之善法」，這理得心就安，不怨天、不尤人，自己還精進的斷惡修善。所謂「改往修來，洒心易行，自然感降，所願輒得」，所願輒得，命由我作，福自己求。「怨天則天愈怒，尤人則人愈疾」，怨天尤人不只沒有益處，有害，這個念頭就是個惡因，怎麼可能不遭惡果？</w:t>
      </w:r>
      <w:r>
        <w:t xml:space="preserve"> </w:t>
      </w:r>
    </w:p>
    <w:p w14:paraId="3B4599D0" w14:textId="77777777" w:rsidR="00B46372" w:rsidRDefault="00B46372">
      <w:pPr>
        <w:pStyle w:val="a3"/>
      </w:pPr>
      <w:r>
        <w:t xml:space="preserve">　　底下舉個例子，「焦俊明」早年就考上功名了，但是很久都沒有升遷，屢次以人生坎坷埋怨上天，然後又寫疏文來祝禱。結果一天晚上，有一幅字剛好掉在爐前（可能是他的香爐前面），他細細的去看，乃是上天所寫的十六個字。然後焦俊明聽說何仙姑有道行，就去請教她。結果何仙姑不講話，焦俊明苦苦的求她告訴他，何仙姑就說了：「受金五兩，折算十年。」他曾經接受賄賂五兩，那就折了他十年；「枉殺一人，死後處分」，他還冤枉殺了一個人。然後就問他，這兩件事你有沒有？焦俊明就說不出話來。這人這樣都很嚴重，他明明幹過這個事，他遇到不順事也沒反省，然後上天已經提醒他了，他也都沒有聯想。所以這個確實都是不懂因果，等於是讀了那麼多書，這些道理沒有放在心上。所以讀書的態度重要，應該是每一句我是當機者，講給我聽的，不然讀的書就只是去謀功名利祿而已，都是寫在紙上，可能跟生活的言行、起心動念都分割開了。所以錯得這麼離譜，都還沒有反省。這些都給我們引以為戒，這都是從小讀書的人。所以孔子感嘆：「已矣乎！吾未見能見其過而內自訟者也。」孔子感嘆，他很難見到能夠見自己的過，內自訟就是會慚愧懺悔自己的罪過、會悔過的人，還沒到改。所以知過、悔過，才能進一步懂得改過。</w:t>
      </w:r>
      <w:r>
        <w:t xml:space="preserve"> </w:t>
      </w:r>
    </w:p>
    <w:p w14:paraId="782A89D7" w14:textId="77777777" w:rsidR="00B46372" w:rsidRDefault="00B46372">
      <w:pPr>
        <w:pStyle w:val="a3"/>
      </w:pPr>
      <w:r>
        <w:t xml:space="preserve">　　這個事例也提醒我們，遇到任何不順遂，不是怨天尤人，一定靜下心來反思。事情也是在提醒我們，哪怕是天地間的一些災變，古人都知道要反省，因為「作善降之百祥，作不善降之百殃」。上到皇帝，下到百姓，都知道要反省自己，不然怎麼會有這些禍殃、天災？</w:t>
      </w:r>
      <w:r>
        <w:t xml:space="preserve"> </w:t>
      </w:r>
    </w:p>
    <w:p w14:paraId="12F6EFAD" w14:textId="77777777" w:rsidR="00B46372" w:rsidRDefault="00B46372">
      <w:pPr>
        <w:pStyle w:val="a3"/>
      </w:pPr>
      <w:r>
        <w:t xml:space="preserve">　　宋朝章惇當了宰相，北宋。然後就把在元祐年的這些大臣都流放了，他等於是掌權得勢了，就排除異己，不能包容這些官員，這個都是屬於黨爭，殺傷力很大。范純仁也被貶官，而且那時候范純仁已經七十歲了，這個命令發布了，他也很坦然就要遠走他鄉就職。然後他就告誡他的孩子，不要有小小的心不平。他只要聽到他的孩子們有埋怨章惇的，他就呵斥、制止他。當然，遇到這樣的事，一心為國，還被這些奸臣陷害，難免會有不平之氣，范純仁先生也是抓住這個機會教導他的孩子。剛好在被貶去就任的這個途中，船翻了，在江中翻。結果范純仁他衣服濕掉了，然後回頭看看他的孩子們說：「難道這件事也是章惇害的嗎？」范純仁先生這一個公案，真的是他完全相信命運還是自己要負責，這全是樂天知命的道德學問。人能夠通達到這樣的境界，能夠逆來順受、處之泰然，自然不會有怨天尤人的行為事情出來了。我們說看破就能放下，這看破是完全明白，放下了，不會怨天尤人。下一句：</w:t>
      </w:r>
      <w:r>
        <w:t xml:space="preserve"> </w:t>
      </w:r>
    </w:p>
    <w:p w14:paraId="265568FC" w14:textId="77777777" w:rsidR="00B46372" w:rsidRDefault="00B46372">
      <w:pPr>
        <w:pStyle w:val="a3"/>
      </w:pPr>
      <w:r>
        <w:t xml:space="preserve">　　【呵風罵雨。】</w:t>
      </w:r>
      <w:r>
        <w:t xml:space="preserve"> </w:t>
      </w:r>
    </w:p>
    <w:p w14:paraId="35A95AAC" w14:textId="77777777" w:rsidR="00B46372" w:rsidRDefault="00B46372">
      <w:pPr>
        <w:pStyle w:val="a3"/>
      </w:pPr>
      <w:r>
        <w:t xml:space="preserve">　　就是風雨不調順就呵責、怒罵。七百五十頁，《彙編》講到，「風雨為造化之功」，風雨也是天地造化的一部分，它也是配合天地造化，而且都有掌管風雨的神祇。這一點成德是很相信，因為當時候我們在廬江，給七十歲以上的老人送敬老金，八十歲還有一支龍頭拐杖。我們就在村裡面找了一個地點，讓老人到這個地點來領。結果天氣預報那幾天都是下雨，我們也很擔心，下雨地滑，老人走路就怕會有危險，怕會滑倒。同仁們也是祈求上天，後來那幾天沒有下雨。然後等這個活動圓滿，老人們都歡喜回去了，很快就開始下，而且下了幾天。所以這些神祇也通人情事理，可以商量。但是畢竟，用現在的話，他有他的責任額，他得掌控好才行，他得交差。</w:t>
      </w:r>
      <w:r>
        <w:t xml:space="preserve"> </w:t>
      </w:r>
    </w:p>
    <w:p w14:paraId="3D084B21" w14:textId="77777777" w:rsidR="00B46372" w:rsidRDefault="00B46372">
      <w:pPr>
        <w:pStyle w:val="a3"/>
      </w:pPr>
      <w:r>
        <w:t xml:space="preserve">　　我們看，「孔子，迅雷風烈，必變」，遇到風雨大的時候，正身危坐，反省。「曲禮」也說，「若有疾風、迅雷、甚雨，則必變」，就是嚴肅對待，自我反思，雖在夜裡，也會起來，「衣服冠而坐」，穿得很莊重坐著。「程子每遇風雨必興」，這個是恭敬上天。所以不懂這些道理的老百姓，雨下得多就埋怨水患，晴天多了就埋怨太乾了，乾旱，風太大了可能就埋怨暴風，沒有去思考「陰陽各有定數」。為什麼會有這些變？天人合一，人心有情況了，這些天地的現象才會變化，不然真正人心都向善，風調雨順。這些變，很可能為官的人太苛刻了、太殘暴了，或者是百姓自己也造作的罪業太多了。我們假如冷靜去觀察，像《德育古鑑》就有提過，比方說這個地方有旱災，沒什麼農產。剛好有一個地方沒受影響，但是補助是這個地方的人都補助。他們沒受影響還領到補助，那一下子有了錢，那些窮困的地方賣東西，他們都買，就愈來愈奢侈、愈來愈奢侈。有讀書人看了說，可能要出事了。那都是因為看到造業愈造愈多，哪有可能業報不現前的道理？所以很有可能風雨雷電是在提醒我們趕快及時反省回頭，也都是慈悲。所以很可能是為官、為民的有錯誤，致使整個時節不順，會有這些天地的災變，應該從源頭去反省，怎麼可以去呵罵？這樣「徒增逆</w:t>
      </w:r>
      <w:r>
        <w:t>天之罪耳」，我們不是又增加了忤逆天地的罪了嗎？</w:t>
      </w:r>
      <w:r>
        <w:t xml:space="preserve"> </w:t>
      </w:r>
    </w:p>
    <w:p w14:paraId="0237183E" w14:textId="77777777" w:rsidR="00B46372" w:rsidRDefault="00B46372">
      <w:pPr>
        <w:pStyle w:val="a3"/>
      </w:pPr>
      <w:r>
        <w:t xml:space="preserve">　　七百五十一頁中間，宋朝鄂州有一個婦女，她持沙盆到河邊去洗衣服，忽然下了雨路濕，這個婦人就講髒話罵天。結果罵完了，很快她就被一陣怪風把她捲到河裡面去。丈夫趕快救她，結果她那個瓦盆破了，然後這個破掉的瓦盆就剛好戴在這個婦人的脖子上，好像被上了枷鎖，像犯罪的人有手鐐銬住她，想脫脫不下來，而且痛入骨髓。結果這個事就傳開來了，很多人去看，幾天之後，受不了，然後痛死了。這個是馬上『呵風罵雨』的罪報現前了。我們剛剛說的，確實是這些風雨都有它相應的神祇在負責。</w:t>
      </w:r>
      <w:r>
        <w:t xml:space="preserve"> </w:t>
      </w:r>
    </w:p>
    <w:p w14:paraId="16A9C18A" w14:textId="77777777" w:rsidR="00B46372" w:rsidRDefault="00B46372">
      <w:pPr>
        <w:pStyle w:val="a3"/>
      </w:pPr>
      <w:r>
        <w:t xml:space="preserve">　　前面這個故事就是一個在學校工作的人，楊寬，他對這些神祇很恭敬，很禮遇他們，後來他們也找到機會給他回禮。這些故事都證明，確有這些神祇。</w:t>
      </w:r>
      <w:r>
        <w:t xml:space="preserve"> </w:t>
      </w:r>
    </w:p>
    <w:p w14:paraId="09729BC3" w14:textId="77777777" w:rsidR="00B46372" w:rsidRDefault="00B46372">
      <w:pPr>
        <w:pStyle w:val="a3"/>
      </w:pPr>
      <w:r>
        <w:t xml:space="preserve">　　我們這幾句都是肆無忌憚的惡行，都很放縱自己，不顧人家，不顧對方的安危、痛苦，「怨天尤人，呵風罵雨」，都是很放縱自己的習氣。下一句：</w:t>
      </w:r>
      <w:r>
        <w:t xml:space="preserve"> </w:t>
      </w:r>
    </w:p>
    <w:p w14:paraId="0CCE3D0B" w14:textId="77777777" w:rsidR="00B46372" w:rsidRDefault="00B46372">
      <w:pPr>
        <w:pStyle w:val="a3"/>
      </w:pPr>
      <w:r>
        <w:t xml:space="preserve">　　【鬥合爭訟。】</w:t>
      </w:r>
      <w:r>
        <w:t xml:space="preserve"> </w:t>
      </w:r>
    </w:p>
    <w:p w14:paraId="5F08811F" w14:textId="77777777" w:rsidR="00B46372" w:rsidRDefault="00B46372">
      <w:pPr>
        <w:pStyle w:val="a3"/>
      </w:pPr>
      <w:r>
        <w:t xml:space="preserve">　　等於是撥弄是非，使人打鬥訴訟，從中取利。為了自己的利益，根本不顧人家可能對方就要家破人亡都有可能。這些惡行，一般說喪盡天良，自然感得惡報又快速、又嚴重。所以《彙編》這裡講，「人有爭訟」，應該是要「善言勸解，使大事化小、小事化無，則兩家均受其福」，不是兩個人而已，兩家。「若因而鬥合之，或暗中挑唆，或挺身干證」，就是出來加油添醋，讓衝突更大，「或代揑呈揭，或包攬衙門」，這個都是促成爭訟愈來愈嚴重，甚至還勾結衙門，現在講司法單位，來「以便就中漁利」。「此神責人怨」，神明的這種降責是最快的，「造孽虧心之甚」，這個造孽，然後虧負自己的良知，這個是到了很嚴重的地步。所以「業報到時，有不堪其苦、悔恨莫及者」。</w:t>
      </w:r>
      <w:r>
        <w:t xml:space="preserve"> </w:t>
      </w:r>
    </w:p>
    <w:p w14:paraId="644E6FF4" w14:textId="77777777" w:rsidR="00B46372" w:rsidRDefault="00B46372">
      <w:pPr>
        <w:pStyle w:val="a3"/>
      </w:pPr>
      <w:r>
        <w:t xml:space="preserve">　　像第一個事例就提到劉願質，他的後背長了疽，膿瘡，怎麼治都沒效。醫生就已經說：「這個人事已經盡了，可能是上天降罪了。」就讓道士來稟告，請教北斗神君，就夢到神，說他犯了天律，這個罪是很難免。他自己覺得他沒有犯什麼重罪，神明就說：「你到某一家教書，結果造成人家爭訟，人家兩家都破壞了。」結果他說：「這是我弟弟願立，不是願質。」結果就去考核事實真相，果然不是他，他就免於罪罰，但是隔年他的弟弟就死了。這個其實再加一等是什麼？自己是教書的人，都明理的人還幹，我們說知法犯法，罪加一等，這個報應就特別的快。這些例子都是很慘烈，而且很多這樣的例子，絲毫不爽。所以勸世人，「百業俱可營生」，各行各業都能謀生，何必從事於這種寫爭訟，就是讓人家打官司的行業？</w:t>
      </w:r>
      <w:r>
        <w:t xml:space="preserve"> </w:t>
      </w:r>
    </w:p>
    <w:p w14:paraId="3029E0D9" w14:textId="77777777" w:rsidR="00B46372" w:rsidRDefault="00B46372">
      <w:pPr>
        <w:pStyle w:val="a3"/>
      </w:pPr>
      <w:r>
        <w:t xml:space="preserve">　　又提到「近見婁東冥案」，這個事件記載著一個訟師，就是專門在古代也是參與訴訟的，用現在來講，可能是律師、代書這些之類的。他從事訟師，到了陰間，冥王就跟他說：「你這個行業不是很好，但是你在寫訟詞的時候，都是勸人家不要爭，而且不能誣告，而且你寫的這些訟詞，都是從中把這些嚴重的能夠善巧的讓他轉輕。你有這個善念，所以就免你的罪罰。」這個公案就是進一步提醒，假如我們也是類似行業的，當下又不能改變行業，要以這個為借鑑，懂得這些原理原則，不要再造罪業，對自身跟家庭才能免於這些天地的罪罰。當然，看我們怎麼用心還是關鍵，吉凶禍福都在一念之間。而選擇行業也是重要，當然選可以利益世間人的，尤其現在最緊迫的，甚至可以影響後世子孫的這些行業，就很有價值了。</w:t>
      </w:r>
      <w:r>
        <w:t xml:space="preserve"> </w:t>
      </w:r>
    </w:p>
    <w:p w14:paraId="51A3AC50" w14:textId="77777777" w:rsidR="00B46372" w:rsidRDefault="00B46372">
      <w:pPr>
        <w:pStyle w:val="a3"/>
      </w:pPr>
      <w:r>
        <w:t xml:space="preserve">　　另一個事例，休寧這個地方有一個教書的人，他家裡貧窮，他很認真學習聖賢之學問，喜歡讀法律。結果村中有一個富人死了，兩個兒子爭財產，哥哥要告弟弟，然後帶了很厚的禮物，求這一位蒙師幫他寫狀詞，他要告他弟弟。結果這位老師他對哥哥說道：他研究法律，是怕可能自己假如遇到這種爭訟的問題，被判刑的問題，他自己懂的話，就不會不知所措了。他是為這個目的研究法律的，他怎麼肯替這個當兄長的人來寫這些訟詞？就是變成他是讓兄弟打官司的幫手了。所以他就方方面面的給他分析手足的至情，然後只要是互相爭了，一定兩敗俱傷的結果。給他等於是曉之以理，然後讓他要慎重、警惕。這個是真正讀書明理的人。就像上一個個案，很明顯的對比，自己是讀聖賢書的人，還搞得人家家庭裡面爭訟。</w:t>
      </w:r>
      <w:r>
        <w:t xml:space="preserve"> </w:t>
      </w:r>
    </w:p>
    <w:p w14:paraId="0F165DD8" w14:textId="77777777" w:rsidR="00B46372" w:rsidRDefault="00B46372">
      <w:pPr>
        <w:pStyle w:val="a3"/>
      </w:pPr>
      <w:r>
        <w:t xml:space="preserve">　　明朝的大忠臣楊椒山先生，他就留下他的遺囑，就是只要他的孩子，他兩個男孩，誰等於是向衙門控告另一個兄弟，那他留下來的遺囑，那個被告的人就可以把這個遺囑交給官員，然後讓官員治這個興訟的孩子。這是他生前留下來的，哪個人先說要告對方的，就治那個人的罪。這個都是真正了解人生的道理。</w:t>
      </w:r>
      <w:r>
        <w:t xml:space="preserve"> </w:t>
      </w:r>
    </w:p>
    <w:p w14:paraId="681AE6B5" w14:textId="77777777" w:rsidR="00B46372" w:rsidRDefault="00B46372">
      <w:pPr>
        <w:pStyle w:val="a3"/>
      </w:pPr>
      <w:r>
        <w:t xml:space="preserve">　　所以我們看到這裡也要謹慎，不要造口業，人家夫妻、兄弟、父子，家庭之間有不和睦的地方，我們都應該去勸解，都提醒這個要先反思自己，然後不要在這裡爭對錯。所謂各相責，天翻地覆；各自責，才能天清地寧。而且你這麼一去做了，後代又學到什麼？能忍才能安樂，才能逃過一些禍殃。所以不能隨便在人家家庭有紛爭的時候亂講話，這個都是口業。到時候人家真的離婚了、真的衝突了，後來後悔，說當時候就是你給我建議的，你看，這個看到時候你要賴怎麼個賴法。所以講話要理智，不能感情用事。尤其一般家裡面紛爭，一個巴掌拍不響，你假如聽這個丈夫說的，實在這個太太很不像話；你再去聽那太太講的，先生很不像話，那到底真相如何？真正有修養的人他就不會去爭了，會爭的都是自己覺得自己對，沒有反省，人一反省，火氣就不會這麼大了。往往自己錯的部分避重就輕，都很少提，提的時候都提得很輕，別人有五分錯，講起來都是七八分，所以都不客觀。我們又輕易相信，又捲進去，加油添醋，阿彌陀佛。所以人要不再造新殃，得理智，這個口業要慎重。</w:t>
      </w:r>
      <w:r>
        <w:t xml:space="preserve"> </w:t>
      </w:r>
    </w:p>
    <w:p w14:paraId="6B119348" w14:textId="77777777" w:rsidR="00B46372" w:rsidRDefault="00B46372">
      <w:pPr>
        <w:pStyle w:val="a3"/>
      </w:pPr>
      <w:r>
        <w:t xml:space="preserve">　　這個哥哥感悟；後來這個弟弟來了，蒙師也勸他，弟弟也非常服氣，然後就和好如初。結果，俗話說三兄四弟一條心，門前泥土變黃金，他們就致富了。有一天他們在賣沙板，然後見到沙板上刻著這位私塾老師的名字。結果他們兄弟就領悟了，當初就是他勸我們不要爭，現在我們成家立業，這個大恩還沒有報，你看上天這麼暗示我們，提醒我們倆。然後兄弟倆就約好了，把賣出沙板的錢統統供養這位老師。結果賣了三百兩。這個時候這個老師已經年邁了，可能也沒有什麼體力教書了，父子都在吃著麥粥，等於是生活也比較困苦了。兄弟兩人持著這個銀兩，見到他就趨拜，很恭敬來感謝他，然後就把這個情況告訴他。結果這個老師還是要謝絕，讀書人他還是很有氣節，他自己可能也覺得這是他應該做的，也沒做什麼。但是他們兄弟倆就說，這個是上天賜的，因為這個也是顯靈，在沙板上刻老師的名字。最後他們兩個很堅持，這位老師才收了。這是反面跟正面兩個例子。</w:t>
      </w:r>
      <w:r>
        <w:t xml:space="preserve"> </w:t>
      </w:r>
    </w:p>
    <w:p w14:paraId="1C4C0FB8" w14:textId="77777777" w:rsidR="00B46372" w:rsidRDefault="00B46372">
      <w:pPr>
        <w:pStyle w:val="a3"/>
      </w:pPr>
      <w:r>
        <w:t xml:space="preserve">　　這個于鐵樵分析到，假如當官，對於這些很喜歡挑唆、然後興起訴訟的這些人，應該要痛加懲罰他們，讓他們不要去幹這些事情。縱使自己是在家鄉裡面，對於這些已經要爭訟還沒爭訟的人，也要苦心去勸解，制止這些家庭裡面的爭訟，甚至是地方鄰里之間的爭訟。這裡其實也是提醒讀書的人，不管是當官或者教書，甚至告老還鄉了，讀書明理，都應該在地方上有紛爭的時候，能夠出面來曉以大義、來化解。在古代，真正有德行的讀書人，一般老百姓有紛爭，都是先去找他們評評理。又能在這樣的機緣之下去勸他們息爭訟，這個是「培養元氣之首務」，就是整個民間以和為貴，家和才能萬事興。所以這樣去做，也是國家之大功臣，在默默之中，為國家盡了很大的力量，讓很多地區、家族不會有紛爭。不只是國家的大功臣，也是天地之大功臣，不然就傷了天地之和氣。和才能有力量、才能成就事情，所謂「天時不如地利，地利不如人和」，只要不和，很多小事變大事，好事可能都變壞事。所以古代還有「息訟歌」，勸不要打官司的。下一句：</w:t>
      </w:r>
      <w:r>
        <w:t xml:space="preserve"> </w:t>
      </w:r>
    </w:p>
    <w:p w14:paraId="2D03C250" w14:textId="77777777" w:rsidR="00B46372" w:rsidRDefault="00B46372">
      <w:pPr>
        <w:pStyle w:val="a3"/>
      </w:pPr>
      <w:r>
        <w:t xml:space="preserve">　　【妄逐朋黨。】</w:t>
      </w:r>
      <w:r>
        <w:t xml:space="preserve"> </w:t>
      </w:r>
    </w:p>
    <w:p w14:paraId="044240F2" w14:textId="77777777" w:rsidR="00B46372" w:rsidRDefault="00B46372">
      <w:pPr>
        <w:pStyle w:val="a3"/>
      </w:pPr>
      <w:r>
        <w:t xml:space="preserve">　　盲目加入不法的盟、幫、會、社，然後隨聲附和。一般民間說黑社會，就是比較不法的團體，或者謀私的團體，都要引以為戒。妄，七百五十六頁講，「不問可否」，就是很不理智，沒有去思考妥不妥。逐，是隨逐。『妄逐朋黨』，大的話是在朝廷的人臣，「分朋立黨，把持朝政，顯斥暗傾」，這個就是歷代很嚴重的黨爭的問題，為了自己的私黨、私欲，排除異己，陷害忠良。這樣的朋黨鐵定災禍來得快，這個歷史當中太多了。為什麼？為了一己私利，影響的是天下百姓，結罪非常深廣，哪有業報不現前的道理？小的話說一般常人，歸附這些社團，然後來結義，「相為羽翼，引類呼朋」，就是愈聚這個群體愈大。重點是要幹什麼？假如聚起來最後不理智幹壞事，或者是造成地方人心不穩，這個都算是「妄逐朋黨，必有大罪深禍」。「公卿士庶」，意思就是高到大官，小到讀書人跟一般老百姓，都要引以為戒。</w:t>
      </w:r>
      <w:r>
        <w:t xml:space="preserve"> </w:t>
      </w:r>
    </w:p>
    <w:p w14:paraId="7CC23B22" w14:textId="77777777" w:rsidR="00B46372" w:rsidRDefault="00B46372">
      <w:pPr>
        <w:pStyle w:val="a3"/>
      </w:pPr>
      <w:r>
        <w:t xml:space="preserve">　　後面有提到一個官宦人家，他就跟一個在現代算是演藝人員，就是表演節目、表演一些戲劇供人欣賞的。結果這個伶人就用衣服贈送給他，兩個人交情挺好的。而且他也知道很可能是這個伶人偷來的，他自己沒有警覺。所以有時候人感情用事了，就不夠警覺。把人家送他這個衣服穿到街上去了，結果被失主看了之後把他扭到官府去了。這個伶人知道這個情況他早就逃掉了，他就沒辦法辯解了，就死到獄裡面。所以交朋友要很謹慎，人這一生也不可能都一帆風順，我們過去也都有造一些業。但是心念都很正確，又有理智判斷，都能逢凶化吉；假如不慎重，遇到這些惡緣，很難不現人生的惡果。</w:t>
      </w:r>
      <w:r>
        <w:t xml:space="preserve"> </w:t>
      </w:r>
    </w:p>
    <w:p w14:paraId="42638289" w14:textId="77777777" w:rsidR="00B46372" w:rsidRDefault="00B46372">
      <w:pPr>
        <w:pStyle w:val="a3"/>
      </w:pPr>
      <w:r>
        <w:t xml:space="preserve">　　又有一個富翁的孩子，他喜歡這些刀槍劍術，就「結兄弟十人」。他父親也知道，可是他心態就是：那他們這麼多人聚在一起，鄉裡面的人看了就不敢欺負他了。就沒有去制止自己的孩子這麼做。這個是錯誤的，要用德服人，不是勢服人。結果這十個人當中，有一個人做盜賊的事，事情敗壞了，居然他的供詞當中連累了這個富家的子弟。官員看他們家有錢（當然這個官也不是好官，你看這個都牽動很多惡緣），竟然就誣告他們是藏匿罪犯的人家，結果就家破了，傾家蕩產。「嗚呼！逐黨交朋」，等於是你亂交朋友，妄逐朋黨，這個事例也是真實事例，要引以為戒。</w:t>
      </w:r>
      <w:r>
        <w:t xml:space="preserve"> </w:t>
      </w:r>
    </w:p>
    <w:p w14:paraId="7E938CEB" w14:textId="77777777" w:rsidR="00B46372" w:rsidRDefault="00B46372">
      <w:pPr>
        <w:pStyle w:val="a3"/>
      </w:pPr>
      <w:r>
        <w:t xml:space="preserve">　　所以末後用元朝的余忠宣公闕，就是余闕先生他的比喻：人若能近賢良，譬如用紙包蘭花、麝香，整個紙都很香。所以交朋友重要，有一句話講：生我者父母，成我者朋友，親附善友，如霧露中行，雖不濕衣，時時有潤。你在比方說早晨霧還沒散，看起來衣服沒有濕，但是這個水分時時在滋潤著衣服。所以能親仁就無限好。而且人成年以後，跟朋友互動、交流、共事的時間很長，受朋友影響大。當然，家庭教育好了，他才懂得擇友。然後若是近了這些邪友，就好像這個柳樹枝來穿魚鱉，那整個柳樹的枝就很臭了。所以立身處世交朋友，要把這段話讀三遍，意思就是多讀幾遍，不能忽略了交朋友的重要性。下一句：</w:t>
      </w:r>
      <w:r>
        <w:t xml:space="preserve"> </w:t>
      </w:r>
    </w:p>
    <w:p w14:paraId="7D921AB0" w14:textId="77777777" w:rsidR="00B46372" w:rsidRDefault="00B46372">
      <w:pPr>
        <w:pStyle w:val="a3"/>
      </w:pPr>
      <w:r>
        <w:t xml:space="preserve">　　【用妻妾語。違父母訓。】</w:t>
      </w:r>
      <w:r>
        <w:t xml:space="preserve"> </w:t>
      </w:r>
    </w:p>
    <w:p w14:paraId="6916D3F0" w14:textId="77777777" w:rsidR="00B46372" w:rsidRDefault="00B46372">
      <w:pPr>
        <w:pStyle w:val="a3"/>
      </w:pPr>
      <w:r>
        <w:t xml:space="preserve">　　就是採納妻妾不合道理的話，來違背父母的教訓。七百五十八頁分析，「妻妾之語，甘而易入」，因為夫妻這種情愛，這個話聽起來好像比較甘甜，容易聽進去；父母之教訓都是為我們好，有時候還忠言逆耳，所以「正而難從」。尤其是成年以後，這個面子害死人，所以聽一些提醒自己的話不是很舒服。假如人能夠保持父子有親，保持「父母教，須敬聽」那種恭敬，就沒問題。所以這一段話提醒我們每一個人。</w:t>
      </w:r>
      <w:r>
        <w:t xml:space="preserve"> </w:t>
      </w:r>
    </w:p>
    <w:p w14:paraId="2BCD7DB9" w14:textId="77777777" w:rsidR="00B46372" w:rsidRDefault="00B46372">
      <w:pPr>
        <w:pStyle w:val="a3"/>
      </w:pPr>
      <w:r>
        <w:t xml:space="preserve">　　「妻妾之語，未有不與父母之訓相反者」。這個是講，假如妻妾心量不夠大，我們說感情用事，欲令智迷、利令智昏，她看不長遠，那就很難跟父母老師的話相應了，有可能會有相悖之處。而「世人所以孝衰於妻子也」，那種孝順父母的心境，會因為娶了妻衰退，除非他自己是覺得娶妻就是最重要的為了孝順父母的。但是人心境的變化是不知不覺的。進一步分析，「父母閱歷既多」，人生閱歷多，「見事必當」，他看事情比較情理法去兼顧，比較得當，而且「愛子又切」，為孩子謀劃、考慮一定比較周到。「豈有年少女子」，畢竟娶妻進來，太太還年紀輕，「而所見反勝於老成練達之人乎？」這個也是從常理來分析，這是一般是這樣。所以「事理亦然」，不是說是為了勸孝才是這麼講，因為一般常理來講，哪有年少的女子反勝過老成練達的父母？當然這是一般常態，假如我們又去舉一些特殊例子來反駁，那就沒有這個必要了。甚至於真的是太太明理，她也會跟著先生、勸著先生來感化父母。所以我們不能因為幾個個案，然後就覺得這段分析沒道理，那我們自己本身也很容易感情用事，愛憎，看到一個反面了，就把這些理統統都推翻掉。我們看到一個因果，我們用眼前去看，說「這不準，我不信因果了」，這個也是很容易順自己的感受在下判</w:t>
      </w:r>
      <w:r>
        <w:t>斷，這也不妥。</w:t>
      </w:r>
      <w:r>
        <w:t xml:space="preserve"> </w:t>
      </w:r>
    </w:p>
    <w:p w14:paraId="055CEC64" w14:textId="77777777" w:rsidR="00B46372" w:rsidRDefault="00B46372">
      <w:pPr>
        <w:pStyle w:val="a3"/>
      </w:pPr>
      <w:r>
        <w:t xml:space="preserve">　　接著這個讀書人張拱辰說：父母的教訓，「人即萬分遵之，究竟未能遵也」，就是一般人不在事情裡面，一聽說父母的教訓，都會覺得應該萬分遵之，可是真正遇到事，真的能遵嗎？甚至於父母這邊勸一勸，到太太身邊太太幾句話，剛剛那個態度就起很大的變化。我們有時候聽經，聽聽聽很有道理、很有道理，然後身邊親人一講幾句話，好像那個正氣就消了不少。「妻妾之語，人謂萬分不聽」，一般大家一想，這個不能，太太心量太小的時候，或者還年輕，聽不得、聽不得，但真正在其中，「畢竟盡用之」，可能都聽。我們看歷史當中衛靈公，連聖人孔子在他國家裡面，還是拗不過南子幾句枕邊風。所以這個是「理不勝欲」，理智勝不了欲望，身邊不妥的這些言語分辨不出來，就被身邊這些話給障住了。所以親近的家人，甚至親近的同事，或者是臣子下屬，因為關係近，情生智隔，用佛家講叫愛緣慈悲。所以接下來提醒，我們是戰戰兢兢、潔身自好的人，不要覺得剛剛講的這一段分析是很容易的事情，不要覺得說『用妻妾語，違父母訓』，這絕對不能這麼做。但真正在境界當中，這裡講，「非心上有細密功夫者，不但不能行」，不但做不到，「亦不能知也」，就是他連覺知到自己已經偏了他都覺知不到，更不要說不這麼去做了。這個話也有</w:t>
      </w:r>
      <w:r>
        <w:t>依據，《大學》說的，「好而知其惡，惡而知其美者，天下鮮矣」，很愛戀自己的妻子，這個「好而知其惡」就不容易了。除非是很有格物的功夫，在心念當中能夠覺察到，那他就不會被影響，進而能夠領妻成道、助夫成德才行。</w:t>
      </w:r>
      <w:r>
        <w:t xml:space="preserve"> </w:t>
      </w:r>
    </w:p>
    <w:p w14:paraId="58E5650F" w14:textId="77777777" w:rsidR="00B46372" w:rsidRDefault="00B46372">
      <w:pPr>
        <w:pStyle w:val="a3"/>
      </w:pPr>
      <w:r>
        <w:t xml:space="preserve">　　接著我們看，這個《彙編》也是很近人情，方方面面都會分析到。「妻妾為人內助」，我們說賢內助，所以她們有好的勸告、好的善言，「未必不可從」。「但婦人賢明者少，愚暗者多」，這個分析其實就是，古代我們能讀聖賢書的女子少，每一個人都有帶業來，人不學不知道、不知義，所以不管男女，只要沒有讀聖賢書的機會，也不夠明白事理。我們就不說別的，我們現在看大家學歷都很高，真的明理嗎？那不見得。你看在台灣曾經報紙上寫，「高學歷，高離婚率」，他不見得會處理家庭這些關係。面對這些情境，愚暗者多，「且其性多褊愎（褊就是比較小，心量小；愎，剛愎自用，傲慢），不耐事情」，耐性不夠，然後「又巧飾短長」，自己有過失很會掩飾，講話又比較用感情，帶著感情的話，做丈夫的人就很容易迷惑了。假如迷惑於太太的話，很可能就會違背父母。所以「太上嚴戒之」，特別警戒這件事情。</w:t>
      </w:r>
      <w:r>
        <w:t xml:space="preserve"> </w:t>
      </w:r>
    </w:p>
    <w:p w14:paraId="7362DB25" w14:textId="77777777" w:rsidR="00B46372" w:rsidRDefault="00B46372">
      <w:pPr>
        <w:pStyle w:val="a3"/>
      </w:pPr>
      <w:r>
        <w:t xml:space="preserve">　　我們看，百善孝為先，可是現在孩子娶了妻，太太肯跟父母住就不多了。所以這個時代真的值得我們反思，我們可能都只顧著一時，我不想太累，我不想怎麼樣，這在念頭當中都是想自己多，可是每個人都會老，上行也會下效。所以我們冷靜看看，現在學歷大家愈來愈高，真正要明白事理不容易。假如男人自己都不是很明理，夫妻一加起來，互相影響，那家庭裡面要憑著倫理、道德、因果去做事，也是很有挑戰。這是一個時代的共業，所以現在家庭紛爭愈來愈多，夫婦、父子、兄弟上法庭的不少。假如後人來寫我們這個時代，不要看我們現在好像吃得都很豐沛，那個是亂世，父不父子不子、君不君臣不臣，是看這個。只要倫常亂了，人心一定不安，所以現在我們看憂鬱症的、自殺率那麼高，這樣的情況還能夠是治世嗎？甚至於現在這種自殺率、憂鬱症的比例，那都是打從有人類以來最高的，值得我們反思。真的是「建國君民，教學為先」。這個時代是富而不樂、貴而不安，你地位再怎麼高，你晚上出來還是戰戰兢兢，因為治安不好；有錢不樂，很多人盯著他的錢，包含他的子孫。所以人假如感情用事了，不深明大義的話，那就有可能會「離間骨肉，疏遠親戚，欺侮鄉里，偏私子女，凌虐僕婢」，這些行為不少都是出自於婦人。所以男子明理</w:t>
      </w:r>
      <w:r>
        <w:t>有讀書，都要隨事來引導、來護念自己的太太，我們說領妻成道，「喻之於道」。至於這個丈夫，在古代他不只一個太太的情況，用小老婆的話來虐待自己的原配，拋棄自己的原配，這也是容易偏、容易迷惑的地方，都不可以不謹慎。所以人假如情欲重了，真的是欲令智迷、情生智隔，就會幹出違背道義、情義的事情。「太上因妻及妾，良有以夫」，所以這也是提醒我們這當丈夫的人，也要有責任來護念另一半，這個都是責任所在。我們女子是相夫教子，先生也要護念好另一半。</w:t>
      </w:r>
      <w:r>
        <w:t xml:space="preserve"> </w:t>
      </w:r>
    </w:p>
    <w:p w14:paraId="327E0D75" w14:textId="77777777" w:rsidR="00B46372" w:rsidRDefault="00B46372">
      <w:pPr>
        <w:pStyle w:val="a3"/>
      </w:pPr>
      <w:r>
        <w:t xml:space="preserve">　　這裡有一個例子，程彥遵，他「事母至孝」。但是他的母親性情比較嚴厲，然後又討厭彥遵的妻子，就把他妻子給逐出門。彥遵當時候是壯年，可是母親很堅持，子當時就順了母親的意，而且自己終身不娶，等於是程彥遵也是非常重情義。他的妻子也很賢德，被逐出去之後也沒有怨言，每一年都來問安，自己居住，然後守節沒有改嫁。當時候的士大夫都覺得這個女子很賢德，還作孝烈傳。這可謂子孝婦賢的例子，忤逆的兒子跟媳婦，看到這樣的事例應該是要很慚愧。</w:t>
      </w:r>
      <w:r>
        <w:t xml:space="preserve"> </w:t>
      </w:r>
    </w:p>
    <w:p w14:paraId="28D71474" w14:textId="77777777" w:rsidR="00B46372" w:rsidRDefault="00B46372">
      <w:pPr>
        <w:pStyle w:val="a3"/>
      </w:pPr>
      <w:r>
        <w:t xml:space="preserve">　　人生不可能遇到的緣分都是善緣，佛講得透徹，成為一家人四種關係：報恩、報怨、討債、還債。遇到不好的緣，我們要守住一個信念，就是道義。義是應該的，我們應該做什麼，我們不管對方是什麼態度，我們依然遵守。所以別人對不對不是最重要，我自己要做對。假如覺得對方沒有對，我也可以錯，那這個關係都不是義了，這種對待叫利害，他對我好我才對他好，他對我不好，我就對他不好。我們人現在的思惟不是義，就變成利害關係了。這種關係處理起來，這種方式，冤冤相報，沒完沒了。但是是義，他惡意對我，我該做我的本分，我該用什麼正確的態度，還是一樣。一來，這個罪業、這個惡緣就化掉了，欲知前世因，今生受者是，這個叫化解冤結；假如這個緣更殊勝，很可能這一世就轉這個惡緣成善緣、成法緣了。決定要明理，不要幹冤冤相報沒完沒了的事情。實在講人生很短，很短暫，不要去爭去奪了，萬般將不去，唯有業隨身。所以真的這一生這麼短暫，我們說隨緣消舊業，趕快還一還，更重要的不要再搞輪迴了，都是討債還債，沒意思，敦倫盡分，閑邪存誠。像程彥遵，還有他太太，他們假如聞佛法肯念佛，這個都能往生作佛。這麼短的人生，很快過去了，換得一個無量光壽，不吃虧。所以師父上人說，咬緊牙關，此生證無</w:t>
      </w:r>
      <w:r>
        <w:t>量壽，這個是有智慧的。</w:t>
      </w:r>
      <w:r>
        <w:t xml:space="preserve"> </w:t>
      </w:r>
    </w:p>
    <w:p w14:paraId="5E385C89" w14:textId="77777777" w:rsidR="00B46372" w:rsidRDefault="00B46372">
      <w:pPr>
        <w:pStyle w:val="a3"/>
      </w:pPr>
      <w:r>
        <w:t xml:space="preserve">　　另外七百六十三頁，我們看到這個劉建德，他的妻子非常彪悍惡劣，她先生又管不了，而且都順著她。剛好母親病了，他的妻子就說趕快把她送到尼姑庵去。孝順父母天經地義，我們居然不盡這個責任。母親不願意去，劉建德還是聽了他太太的話，然後派了一個婢女去侍奉湯藥。這個母親臨死前大罵：「我一定向陰間的冥司告你們的狀。」後來走了。沒有幾天他的妻子就病了，有點發狂，就大聲呼叫：「我沒有很好的善待婆婆，把她趕到尼姑庵去了，結果陰間的這些鬼神抽我的腸、剝我的皮。」看不到這些陰間的神明，但是她自己卻「徧體青紫而死」。這個業報現前，來不及了。又兩天以後，劉建德自己也發狂，也說：「我劉建德，都是聽妻子的，忤逆自己的母親。妻子已經被陰司抽腸剝皮，受罪無間地獄。」所以他太太的罪報，不只是抽腸剝皮，更慘的是無間地獄，無間地獄的罪業是很厲害的，「一夜死生，地下每經萬遍」，「登刀山也，則舉體無完膚，攀劍樹也，則方寸皆割裂」。所以真的明白因果報應，不能幹這些墮地獄的事。結果妻子已經是這樣了，現在輪到我了。因為他也沒有盡兒子的本分，才造成他母親這樣的結果。所以他說世人要以我為戒。你不能，「太太這樣，那沒辦法，我也阻止不了她」，那都把責任推出去了。你是男</w:t>
      </w:r>
      <w:r>
        <w:t>人，很堅持的話，女人她敢這麼囂張嗎？所以這個都講情理的，都有責任的，不能推脫的。當然他最後也是人之將死其言也善，他說世間的人要以我為戒，不要被妻妾所迷惑，來忤逆自己的父母。最後就死了，暴斃死了。結果入殮幾天，突然「雷震一聲」，他們夫妻兩個棺木都被雷打震裂掉了，而且屍臭幾里都聞得到。所以這個公案，相信那個地區的人，我看沒人敢再不孝了，這也是上天在教化。所以古代有最嚴重的五個刑罰，但是罪最重的還是不孝。這個是王法，人都知道。但「至於天雷誅殛」，我們說天打雷劈，都是「逆子逆婦」，這些可能就有人不是很知道、體悟到這一點，所以把這個例子寫下來提醒世間的人。</w:t>
      </w:r>
      <w:r>
        <w:t xml:space="preserve"> </w:t>
      </w:r>
    </w:p>
    <w:p w14:paraId="3342EF07" w14:textId="77777777" w:rsidR="00B46372" w:rsidRDefault="00B46372">
      <w:pPr>
        <w:pStyle w:val="a3"/>
      </w:pPr>
      <w:r>
        <w:t xml:space="preserve">　　好，這一節課就跟大家交流到這裡。謝謝大家，阿彌陀佛！　　</w:t>
      </w:r>
    </w:p>
    <w:sectPr w:rsidR="00B46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ACC7" w14:textId="77777777" w:rsidR="00B46372" w:rsidRDefault="00B46372" w:rsidP="00574E7D">
      <w:r>
        <w:separator/>
      </w:r>
    </w:p>
  </w:endnote>
  <w:endnote w:type="continuationSeparator" w:id="0">
    <w:p w14:paraId="7ADF0B5E" w14:textId="77777777" w:rsidR="00B46372" w:rsidRDefault="00B46372" w:rsidP="00574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C395" w14:textId="77777777" w:rsidR="00B46372" w:rsidRDefault="00B46372" w:rsidP="00574E7D">
      <w:r>
        <w:separator/>
      </w:r>
    </w:p>
  </w:footnote>
  <w:footnote w:type="continuationSeparator" w:id="0">
    <w:p w14:paraId="582D603F" w14:textId="77777777" w:rsidR="00B46372" w:rsidRDefault="00B46372" w:rsidP="00574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7D"/>
    <w:rsid w:val="00574E7D"/>
    <w:rsid w:val="007931EE"/>
    <w:rsid w:val="00B4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218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E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E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E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E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2222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