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A8CC" w14:textId="77777777" w:rsidR="00F83E6B" w:rsidRDefault="00F83E6B">
      <w:r>
        <w:t xml:space="preserve">《太上感應篇彙編》學習分享　　成德法師主講　　（第三十一集）　　</w:t>
      </w:r>
      <w:r>
        <w:t>2022/5/3</w:t>
      </w:r>
      <w:r>
        <w:t xml:space="preserve">　　加拿大溫哥華　　檔名：</w:t>
      </w:r>
      <w:r>
        <w:t xml:space="preserve">55-230-0031 </w:t>
      </w:r>
    </w:p>
    <w:p w14:paraId="18568509" w14:textId="77777777" w:rsidR="00F83E6B" w:rsidRDefault="00F83E6B">
      <w:pPr>
        <w:pStyle w:val="a3"/>
      </w:pPr>
      <w:r>
        <w:t xml:space="preserve">　　諸位同學，大家吉祥。</w:t>
      </w:r>
      <w:r>
        <w:t xml:space="preserve"> </w:t>
      </w:r>
    </w:p>
    <w:p w14:paraId="4A3A658A" w14:textId="77777777" w:rsidR="00F83E6B" w:rsidRDefault="00F83E6B">
      <w:pPr>
        <w:pStyle w:val="a3"/>
      </w:pPr>
      <w:r>
        <w:t xml:space="preserve">　　我們這幾節課談的內容是不仁者之惡，從「施與後悔，假借不還，分外營求，力上施設」，這都是不仁慈，沒有替他人著想，沒有設身處地，沒有利眾之心，利益他人。「淫欲過度」，我們俗話講「百善孝為先，萬惡淫為首」。我們要仁愛他人首先要自愛，欲愛人者先自愛，欲助人者先自助，欲救人者先自救。我們學傳統文化要愛自己，要開顯自己的明德，開顯自己無量的智慧、德能、福報。從哪裡開啟？孝親尊師，百善孝為先。而我們力行孝道從哪裡下手？「身體髮膚，受之父母，不敢毀傷，孝之始也」，從愛護好自己的身體做起。</w:t>
      </w:r>
      <w:r>
        <w:t xml:space="preserve"> </w:t>
      </w:r>
    </w:p>
    <w:p w14:paraId="3D562C9C" w14:textId="77777777" w:rsidR="00F83E6B" w:rsidRDefault="00F83E6B">
      <w:pPr>
        <w:pStyle w:val="a3"/>
      </w:pPr>
      <w:r>
        <w:t xml:space="preserve">　　學習真的要主動去深入，我們今天要傳承文化，曾子是好榜樣，我們有沒有觀察曾子他是怎麼用功的？他本質「參也魯」，他不是很敏捷的人，可是他卻能承傳道統。從《論語》這個句子我們就可以看到他落實孝道的態度，「曾子有疾，召門弟子曰：啟予足，啟予手。詩云：『戰戰兢兢，如臨深淵，如履薄冰。』而今而後，吾知免夫，小子」，他是用這種戰戰兢兢的態度來對待父母給他的身體。我們懂得孝道做起，我們懂得自愛，我們才懂得去愛人。就像我們不懂得節制欲望，傷了自己的身，其實也傷了另外一半的身體，這些道理我們不能不懂。</w:t>
      </w:r>
      <w:r>
        <w:t xml:space="preserve"> </w:t>
      </w:r>
    </w:p>
    <w:p w14:paraId="2DFA2F78" w14:textId="77777777" w:rsidR="00F83E6B" w:rsidRDefault="00F83E6B">
      <w:pPr>
        <w:pStyle w:val="a3"/>
      </w:pPr>
      <w:r>
        <w:t xml:space="preserve">　　上一節課跟大家有談到，其實有很多對於怎麼保養自己的身體，怎麼樣護好自己的這顆存心，都是自己道德學問、事業家業成敗的關鍵。給大家舉了林則徐的「十無益」，每一句都是關鍵。我們喪失民族自信心，我們整個教育的系統現在是西方知識技能為主的教育，所以我們現在做實驗重要，得能證明用中國傳統教育的理念真能出社會的棟梁人才。這都是諸位同學你們的天命所在，你們做的實驗比我更重要，成德是成年以後才學的，你們在孩童時期、青少年時期就開始學了，更能展現中華文明教育的智慧。當然我們要展現，我們得要依教奉行才能展現出來。</w:t>
      </w:r>
      <w:r>
        <w:t xml:space="preserve"> </w:t>
      </w:r>
    </w:p>
    <w:p w14:paraId="71FBDD6A" w14:textId="77777777" w:rsidR="00F83E6B" w:rsidRDefault="00F83E6B">
      <w:pPr>
        <w:pStyle w:val="a3"/>
      </w:pPr>
      <w:r>
        <w:t xml:space="preserve">　　我們有這樣的使命感，必得聖賢祖先、佛菩薩的加持。眾生善根不可思議，使命感提起來；諸佛聖力不可思議，那個加持力就上來了；但是我們人生酬業而來，我們都有業力，眾生業力也不可思議。其實諸位同學自己從自身跟你身邊的同學們、朋友們，這三個不思議就可以感受到。業力不可思議，同學、朋友念頭一偏，陷在情欲裡面，陷在賭博裡面，甚至更危險的還吸毒，你看他那個業力多大，萬牛莫挽，拉都拉不回來。現在有多少當父母的人吃也吃不好、睡也睡不好，看著他的孩子變成宅男、宅女，在電動玩具或者上網，根本不出去學習，也不出去工作，真的是業力不可思議。</w:t>
      </w:r>
      <w:r>
        <w:t xml:space="preserve"> </w:t>
      </w:r>
    </w:p>
    <w:p w14:paraId="666A2F01" w14:textId="77777777" w:rsidR="00F83E6B" w:rsidRDefault="00F83E6B">
      <w:pPr>
        <w:pStyle w:val="a3"/>
      </w:pPr>
      <w:r>
        <w:t xml:space="preserve">　　黃念祖老居士特別提醒我們，謹防業力發動。自己要提起一種使命感、提起願力。師長期勉我們要願力超過業力，我們是願力做主了，乘願再來。乘願再來不是下一輩子，就在自己的一念之間，不然真的，業力現前的時候，叫天天不應，叫地地不靈。我們自己都可以感覺一下，比方說我們消極的情緒撫平不了，等於是一二個月甚至更長的時間都在底谷當中，那都是業力。可是念頭能轉過來，否極就泰來，煩惱就成菩提了。</w:t>
      </w:r>
      <w:r>
        <w:t xml:space="preserve"> </w:t>
      </w:r>
    </w:p>
    <w:p w14:paraId="129A312D" w14:textId="77777777" w:rsidR="00F83E6B" w:rsidRDefault="00F83E6B">
      <w:pPr>
        <w:pStyle w:val="a3"/>
      </w:pPr>
      <w:r>
        <w:lastRenderedPageBreak/>
        <w:t xml:space="preserve">　　我們學聖教的功夫都用到轉念上面來。要保持正念得很用心，得下一番功夫。從昨天開始，農曆四月一號到四月十五號，剛好遇到四月八號佛誕日，這十五天，在密宗的修行裡面，一年當中有兩段十五天，要好好用功，功德不可思議。就是佛誕日跟佛十二月初八成佛日，夜睹明星，大徹大悟，這兩段時間。其實都是善巧，讓我們在這兩段時間好好用功，用功成習慣。當然，這兩段時間真的有不可思議的加持。不知道諸位同學這兩天用功得如何，一天念多少佛。黃念祖老居士說，念不到一萬就不算念。其實那個不算念，成德自己的體會，一天念不到一萬，一定是妄念、邪念佔上風，自己是在往後退，不進則退。這個一萬重點就是行住坐臥、穿衣吃飯，一句佛號不令間斷。當然有一些人他念得慢，也不要因為聽到一萬愁得不得了，我一天從早念到晚，依我的速度可能也才念兩萬。這個主要的我們是不是能沒事的時候時時提起佛號來。養兵千日用在一時，我們遇到境界能夠伏得住煩惱，提得起正念，都是平常的用功。還有念佛之外，讀經、聽經不能中斷，薰習的力量很重要。這樣我們正念提起來、願力提起來，業力就不會發動了。</w:t>
      </w:r>
      <w:r>
        <w:t xml:space="preserve"> </w:t>
      </w:r>
    </w:p>
    <w:p w14:paraId="405D4FD5" w14:textId="77777777" w:rsidR="00F83E6B" w:rsidRDefault="00F83E6B">
      <w:pPr>
        <w:pStyle w:val="a3"/>
      </w:pPr>
      <w:r>
        <w:t xml:space="preserve">　　當然，我們提到縱欲的部分，這也是我們修學對治的一個重點。在前面有提到「見他色美，起心私之」，這是屬於邪淫的部分；我們現在學的「淫欲過度」，這是指欲望不能過度。「見他色美，起心私之」是在我們之前二十一集，不知道有沒有同學已經看了這二十一集，有沒有？大家可以再找時間看一下，這真的是非常重要。剛剛跟大家提了，百善孝為先，這是自愛才能愛人。自愛就不能自害，萬惡淫為首，色字頭上一把刀，有可能犯了這個，人生大半的福分就折光了。就像佛經裡面也有提過墮胎的業報，那都是地獄的業報。我們這三五代人傳統文化忽略了，沒有不受社會風氣影響的。諸位同學哪怕是在學傳統文化，除非有很強的定力，不然或多或少都受社會風氣影響。</w:t>
      </w:r>
      <w:r>
        <w:t xml:space="preserve"> </w:t>
      </w:r>
    </w:p>
    <w:p w14:paraId="56CC78F7" w14:textId="77777777" w:rsidR="00F83E6B" w:rsidRDefault="00F83E6B">
      <w:pPr>
        <w:pStyle w:val="a3"/>
      </w:pPr>
      <w:r>
        <w:t xml:space="preserve">　　佛門有一個很重要的法門叫懺悔法門，儒家也講，普賢行裡面就有懺悔業障。我們念《勸發菩提心文》，「必有因緣，方得發起」，其中懺悔業障這一顆心就是覺悟的心，就是真心，就是菩提心。儒家講「彌天罪惡，當不得一個悔字」，能夠懺悔改過，都能夠改過自新。我們看阿闍世王殺父害母，結果他臨終懺悔，真心現前，往生極樂世界上品中生。當然這個懺悔是懺悔之前所做的過惡，隨緣消舊業，但盡量要不再造新殃。不能遇到境界很放任自己，之後才在佛菩薩面前說對不起，這有一點騙佛菩薩，不能這麼忍心。我們盡力去克制、去對治，還再犯的話，我們還是繼續真誠的來懺悔。「罪從心起將心懺，心若滅時罪亦亡。罪亡心滅兩俱空，是則名為真懺悔。」懺悔最核心的精神，後不再造是真懺悔。有些人性格比較容易消極沮喪，以前犯的錯常常在腦子裡一直轉，搞得自己也很困擾。你想一次又造一次，所以後不再造是真懺悔，章嘉大師教給老法師這個很重要的重點。</w:t>
      </w:r>
      <w:r>
        <w:t xml:space="preserve"> </w:t>
      </w:r>
    </w:p>
    <w:p w14:paraId="7D498CB8" w14:textId="77777777" w:rsidR="00F83E6B" w:rsidRDefault="00F83E6B">
      <w:pPr>
        <w:pStyle w:val="a3"/>
      </w:pPr>
      <w:r>
        <w:t xml:space="preserve">　　我們不能造地獄業報，所以「見他色美，起心私之」絕對不能犯。我們看六百六十一頁，《彙編》，大家的文言文程度比較好，成德就稍微帶過一些內容，也當複習。我們看到色這個罪業，「人情易犯」，而且這件事比貪、比殺生這些事情「百倍難制」，它難度最高。佛有說，我們眾生的習氣假如還有一樣跟色欲相同，這兩股力量拉著我們，要出輪迴就難。「百倍難制，故其敗德取禍」，招致災禍也是比其他的惡行百倍酷烈。而我們看到太上老君對於貪殺等事，在《感應篇》裡面一而再、再而三提醒我們不能犯，可是單獨於萬惡之首就講了這一句「見他色美，起心私之」的提醒，提醒這個不能犯。不是忽略了這件事，因為貪殺等罪過它顯而易見，可以提醒得盡，但是淫欲的惡它很隱微，而且藏得很深，「言所難盡，故以誅意之筆，從最初一</w:t>
      </w:r>
      <w:r>
        <w:lastRenderedPageBreak/>
        <w:t>念，喚醒痴迷」。起心私之是念頭，所以太上用意深遠，念頭都能制止了就不可能有行為。</w:t>
      </w:r>
      <w:r>
        <w:t xml:space="preserve"> </w:t>
      </w:r>
    </w:p>
    <w:p w14:paraId="09A86BC1" w14:textId="77777777" w:rsidR="00F83E6B" w:rsidRDefault="00F83E6B">
      <w:pPr>
        <w:pStyle w:val="a3"/>
      </w:pPr>
      <w:r>
        <w:t xml:space="preserve">　　「蓋人之於色，當入眼之時」，看到這個景象，「此心一動，而思之慕之貪之求之之念」，固結於心中解不開了。「此等念慮一萌，不待身去蹈之，即已出天理而入人欲，陰司已列無窮罪案矣。」俞淨意公得到灶神爺的點化就是提醒他意惡太重，所以他的貪念、淫念、嫉妒念、褊急念，這其中也提到淫念的部分。「故太上無量慈悲，不用煩言」，不用講很多，「只一語從茲點醒，示人於見色起心之時，不可不從發源處，早自禁絕。當立地起念，立地奮勇，一刀斬斷。勿著一些游移，勿容一毫情念。天堂地獄，一時立判。若此際，稍稍認得不真，識得不破，不能斬釘截鐵，毅然立定腳跟，則瞬息間，牽引滋蔓，不知不覺，飄入羅剎鬼國中去矣。微乎危哉！」念頭很細微，但是念頭不對很危險。十法界依正莊嚴，伏不住惡念、邪念，人已在哪？已在羅剎國裡，在餓鬼道、在地獄道裡面。「太上之意，精切深至」，是苦心無量，良苦用心提醒我們在念頭當中下功夫。一念之間，天堂地獄，有可能是一失足成千古恨。</w:t>
      </w:r>
      <w:r>
        <w:t xml:space="preserve"> </w:t>
      </w:r>
    </w:p>
    <w:p w14:paraId="1D3A76CD" w14:textId="77777777" w:rsidR="00F83E6B" w:rsidRDefault="00F83E6B">
      <w:pPr>
        <w:pStyle w:val="a3"/>
      </w:pPr>
      <w:r>
        <w:t xml:space="preserve">　　我們看接下來講：「寶善堂曰：此心一起，則寡廉鮮恥」，廉恥心可能就提不起來了，「敗倫傷化，大損陰騭之事，無不起矣」；但此心能轉過來，「植節全名，種德造福，感動人天之事，無不轉矣」。「人獸關頭，全在此處」，我們是守住人的五常還是墮到畜生的行為去，就在這個關鍵點，「敢不吃緊猛省醒悟？」</w:t>
      </w:r>
      <w:r>
        <w:t xml:space="preserve"> </w:t>
      </w:r>
    </w:p>
    <w:p w14:paraId="66EC45FA" w14:textId="77777777" w:rsidR="00F83E6B" w:rsidRDefault="00F83E6B">
      <w:pPr>
        <w:pStyle w:val="a3"/>
      </w:pPr>
      <w:r>
        <w:t xml:space="preserve">　　「『見色起心』四字，乃世人一生受病之根，今欲斷除此根，當在『見』字著力，非禮勿視。」《彙編》教導真的是很細緻，不只是太上的良苦用心，《彙編》也是我們這些先人們的良苦用心。《弟子規》也教導我們：「非聖書，屏勿視，蔽聰明，壞心志。」非禮勿視，包含非禮勿聽，會擾亂我們心緒的、會讓我們起邪念的這些東西不能聽；非禮勿言，非禮勿動，這叫自愛。顏回問怎麼為仁，孔子教他什麼？「克己復禮為仁」，其實是先從自愛才能去愛人。「見如不見」，這是上也，上策；「本心難昧，禮法難踰，嚴禁強制」，這是次也。以前的人有禮法的要求，社會風氣是無形的一種提醒，就不敢公然去造惡，有所節制。這裡接著說：「不然，始則起於心，終將亂於事。一念之差，萬劫莫贖」，就很可悲了。</w:t>
      </w:r>
      <w:r>
        <w:t xml:space="preserve"> </w:t>
      </w:r>
    </w:p>
    <w:p w14:paraId="114567CE" w14:textId="77777777" w:rsidR="00F83E6B" w:rsidRDefault="00F83E6B">
      <w:pPr>
        <w:pStyle w:val="a3"/>
      </w:pPr>
      <w:r>
        <w:t xml:space="preserve">　　接著引《四十二章經》說，怎麼克制邪念？「視老如母」，見到比我們年紀大的，我們把她當自己母親看待；「視長如姊」，比我稍長的看作是姐姐；「視少如妹，視幼如女」，比我們晚一輩的、小很多的當作自己女兒。這一念能提起來，邪念就污染不上了，「此養心最上之法」。《朱子治家格言》裡面也是提到：「見色而起淫心，報在妻女。」</w:t>
      </w:r>
      <w:r>
        <w:t xml:space="preserve"> </w:t>
      </w:r>
    </w:p>
    <w:p w14:paraId="2EAC1777" w14:textId="77777777" w:rsidR="00F83E6B" w:rsidRDefault="00F83E6B">
      <w:pPr>
        <w:pStyle w:val="a3"/>
      </w:pPr>
      <w:r>
        <w:t xml:space="preserve">　　下一段，「『美色人人愛，皇天不可欺；我去淫人婦，人來淫我妻。』此昔人之垂戒也」，這真的是愛護我們的提醒。「楊幼青誦之曰：見他色美，方起念欲私，即作人見我妻女起心引誘想」，要換位思考，「易地相觀，邪心頓息矣」。一切都有因果，我們起這個是因，可能感得別人也起這個心對我們的妻女。</w:t>
      </w:r>
      <w:r>
        <w:t xml:space="preserve"> </w:t>
      </w:r>
    </w:p>
    <w:p w14:paraId="1B0CEA9A" w14:textId="77777777" w:rsidR="00F83E6B" w:rsidRDefault="00F83E6B">
      <w:pPr>
        <w:pStyle w:val="a3"/>
      </w:pPr>
      <w:r>
        <w:t xml:space="preserve">　　接著，「古德語錄曰：瞥遇豔色，心有所動」，我們的心邪念才動，趕快要思惟，「司過之神在我旁也，三台、北斗在我頭上也。三尸在身，竈神在戶」，灶神都在每一戶人家，「日月三光、千真萬聖在空」，佛菩薩都在，「記錄者有之，怒視者有之，照臨森布者有之，欲摶擊者有之」。這都是真相，能夠這麼去想，心中自然提起「慄慄戰懼，自然心冷意滅」，邪念就下去了。其實我們學佛了，照見五蘊皆空，這個心念也是剎那生滅，不是真的，你把它當真，它就障礙自己；你正念一提起來，它就拿你一點辦法都沒有，我們要深深認識清楚它是假的。</w:t>
      </w:r>
      <w:r>
        <w:t xml:space="preserve"> </w:t>
      </w:r>
    </w:p>
    <w:p w14:paraId="5990DC87" w14:textId="77777777" w:rsidR="00F83E6B" w:rsidRDefault="00F83E6B">
      <w:pPr>
        <w:pStyle w:val="a3"/>
      </w:pPr>
      <w:r>
        <w:t xml:space="preserve">　　接下來這個例子很有意思，明朝有一個人他覺得自己很好色，就問王龍溪先生怎麼辦，先生就跟他講，比方說床上拉著帷幄，跟這個人講，這裡面有一個很漂亮的妓女，一下子欲火焚身；衝過去，拉開帷幄看到的是自己的妹妹、自己的女兒，一看，當下淫心頓息。你說淫念是真的還是假的？我看不只淫念頓息，氣得半死，妳怎麼在這裡！「淫本是空，汝誤認作真」，所以看得破，慢慢就能放得下。</w:t>
      </w:r>
      <w:r>
        <w:t xml:space="preserve"> </w:t>
      </w:r>
    </w:p>
    <w:p w14:paraId="256904EE" w14:textId="77777777" w:rsidR="00F83E6B" w:rsidRDefault="00F83E6B">
      <w:pPr>
        <w:pStyle w:val="a3"/>
      </w:pPr>
      <w:r>
        <w:t xml:space="preserve">　　這一段還有很多可以護念我們的地方，大家再找時間來深入一下。我們竟然將近兩個月時間可以在這一門《太上感應篇》下功夫，所以諸位同學，制心一處，無事不辦，這段時間就專注在《太上感應篇》的學習。這裡面都是五倫八德之理，你把這一門課學通，你再去學其他不管是儒家、道家、佛家，都能觸類旁通。不是學知識，死記硬背，不是的，你五倫八德之理通了，你再學其他哪一部經都很快。希望哪一位同學發發心來證明一經通一切經通。我看大家的表情好像不是很願意來做這個實驗，當然勉強不得，公修公得，婆修婆得，不修不得。</w:t>
      </w:r>
      <w:r>
        <w:t xml:space="preserve"> </w:t>
      </w:r>
    </w:p>
    <w:p w14:paraId="48EEE8CA" w14:textId="77777777" w:rsidR="00F83E6B" w:rsidRDefault="00F83E6B">
      <w:pPr>
        <w:pStyle w:val="a3"/>
      </w:pPr>
      <w:r>
        <w:t xml:space="preserve">　　我們再回到邪淫絕不可犯，但淫欲也不可過度。這裡有一些提醒，也告訴大家一下。夫妻行房或者是生理上夢遺後，三五天內不可下冷水及洗冷水澡。你說這個不講誰懂？也不可吃冷飯、涼飲及涼藥。涼飲都不可以喝了，還吃冰淇淋，那更說不過去了。不能說這裡沒有講冰淇淋，那也沒辦法了，人要給自己找藉口，誰也拿他沒轍。若有病服藥，也要對醫生說明，須服藥的話。對啊，不然你那個藥太涼了，在這樣的身體狀況有很大的損害。夏天不可貪涼快，冷天不可冒風雨，不然若犯忌諱行房，男人就容易陽痿，女人容易乳痿，而且會四肢冰冷，肚疼而死。現在四肢冰冷這個情況是太嚴重了。夫妻若不謹慎小心預防，謹守禁戒，孕婦就會容易流產。現在那麼難懷孕，跟這個有沒有關？都有關係的。人不懂這些遺憾一生，甚至還花一堆冤枉錢。我就見過做試管嬰兒做幾十次，做的時候都很辛苦。不懂這些道理，這人生真的苦難。常有前半月懷孕後半月就流產的情況，而且不知道什麼原因。婦人只要屢次流產，必會使肝脈受傷，最後就終身不孕。避免的方法就是婦人受胎之後，夫妻便須分床或分房，不可行房，如此才不致流產。</w:t>
      </w:r>
      <w:r>
        <w:t xml:space="preserve"> </w:t>
      </w:r>
    </w:p>
    <w:p w14:paraId="10656E6B" w14:textId="77777777" w:rsidR="00F83E6B" w:rsidRDefault="00F83E6B">
      <w:pPr>
        <w:pStyle w:val="a3"/>
      </w:pPr>
      <w:r>
        <w:t xml:space="preserve">　　其實這個時代真的不容易，你明白了一個道理，比方說教育小孩，你明白了，你還得要花很多的時間精力去跟另一半溝通，甚至要跟爺爺奶奶、外公外婆。這在一百年前大家都懂，不用溝通，你看忽略了三五代人。所以這個時代真的不容易，但是難行能行功德大，「豈能盡如人意，但求無愧我心」，我盡力就對了。其實我們不要執著在一個結果，我先生沒有聽，家裡的人沒有聽，因為你執著在你希望趕快得到什麼結果、以後得到什麼結果，你寄望於未來，你就會有未來的煩惱，我們應該安住在當下用真心就對了。</w:t>
      </w:r>
      <w:r>
        <w:t xml:space="preserve"> </w:t>
      </w:r>
    </w:p>
    <w:p w14:paraId="1E49BAF7" w14:textId="77777777" w:rsidR="00F83E6B" w:rsidRDefault="00F83E6B">
      <w:pPr>
        <w:pStyle w:val="a3"/>
      </w:pPr>
      <w:r>
        <w:t xml:space="preserve">　　我們這個時代有一句格言很重要，「豈能盡如人意，但求無愧我心」。這句話我印象深，因為成德在二ＯＯＯ年剛好去了新加坡，第一次見老法師，老法師在新加坡，我當時候教書存了一點錢，利用放假的時候想去給師長謝恩，我不只是法身命運是他救的，這條命還在也是他救的，結果下了機場有人來接，接的時候他的車上就立了一句格言，就是這句「豈能盡如人意，但求無愧我心」。儒家也指導我們，「人不知而不慍，不亦君子乎」。你一心為對方好、為這個家好，還沒有得到理解，我們不生煩惱，還能包容，這才是君子之風、君子之存心。</w:t>
      </w:r>
      <w:r>
        <w:t xml:space="preserve"> </w:t>
      </w:r>
    </w:p>
    <w:p w14:paraId="0D966323" w14:textId="77777777" w:rsidR="00F83E6B" w:rsidRDefault="00F83E6B">
      <w:pPr>
        <w:pStyle w:val="a3"/>
      </w:pPr>
      <w:r>
        <w:t xml:space="preserve">　　我們明理之後要很有耐性，要很柔軟。現在很多學傳統文化的，學了之後搞得家裡雞犬不寧。為什麼？因為他學了這個道理變成他強勢的增上緣，回去就要求家裡的人，家裡的人就很痛苦。要有耐性，要有善巧，柔和質直的去做，柔和質直攝生德；隨緣妙用，隨著很多因緣很自然的去探討、去引導，不能變成說教，可能成年人就很難接受。</w:t>
      </w:r>
      <w:r>
        <w:t xml:space="preserve"> </w:t>
      </w:r>
    </w:p>
    <w:p w14:paraId="5D65DB2D" w14:textId="77777777" w:rsidR="00F83E6B" w:rsidRDefault="00F83E6B">
      <w:pPr>
        <w:pStyle w:val="a3"/>
      </w:pPr>
      <w:r>
        <w:t xml:space="preserve">　　況且胎兒在腹中全靠母親精血保養，倘受孕後依然行房，行房一次則胎元便損傷一次，就算僥倖生下孩子，也必是體弱多病。現在為什麼生出來病就很多，跟這個都有關。甚至於現在孩子淫欲很重，現在犯淫欲真的是一代比一代嚴重，這跟胎教也有關係，所以胎教重要。我們也遇過懂得這些道理的夫妻，孩子生出來很乖巧，不吵不鬧，因為他在胎中就接受著父母的正氣。這樣的孩子若出水痘症，必會危險，大多難以養大成人，因為在母親胎內就已經受傷。這些要懂。</w:t>
      </w:r>
      <w:r>
        <w:t xml:space="preserve"> </w:t>
      </w:r>
    </w:p>
    <w:p w14:paraId="279646A9" w14:textId="77777777" w:rsidR="00F83E6B" w:rsidRDefault="00F83E6B">
      <w:pPr>
        <w:pStyle w:val="a3"/>
      </w:pPr>
      <w:r>
        <w:t xml:space="preserve">　　唐朝孫真人（孫思邈先生）說到了，人的身體是氣血結合而成的。身體是一個工具，我們今天買了一個電器產品都會先看使用手冊，諸位同學我們有沒有研究過人體使用手冊？到底有沒有很好的用它還是在摧殘它都不知道了，所以中醫這些理論我們最起碼要有一點概念。人的身體是氣血結合而成的，不是金銀銅鐵打造的，所以在色欲上若不加以節制，剛開始雖不覺得有害，但久而久之日積月累的損傷，一定會讓精髓虧損、氣血敗壞，最後導致死亡。因為人的氣血必須每六天才能行走完身上的六處經脈，必須七日經脈盡通。這裡有提到太陽、陽明、少陽、太陰、少陰、厥陰，你這六經經脈才通。所以七天是一個循環，才能得到紓解，氣血才能完成通行一周。每行房一次，一經的氣血就會受到損傷，必須再經七日周行到此才能復元。《易經》有一句「七日來復」，這也是攸關對身體的保養，要人修養七日的意思。假如未到七日又再行房，導致精氣不能復元，一傷再傷，最後就百病叢生。</w:t>
      </w:r>
      <w:r>
        <w:t xml:space="preserve"> </w:t>
      </w:r>
    </w:p>
    <w:p w14:paraId="4B2177CB" w14:textId="77777777" w:rsidR="00F83E6B" w:rsidRDefault="00F83E6B">
      <w:pPr>
        <w:pStyle w:val="a3"/>
      </w:pPr>
      <w:r>
        <w:t xml:space="preserve">　　做為節欲保身的基礎，這也有一些建議。當然都是以已經結婚的來建議的，我們沒有結婚的，我們就懂得在飲食上不要刺激自己，然後多好的運動，拜佛，打八段錦，適當的運動，常常精進用功，精神愈提升，這種欲望自然就削減了。而且這些建議是指春秋兩個季節（這些部分在《壽康寶鑑》裡有，講得滿詳細的，大家可以去參考《壽康寶鑑》），至於夏天跟冬天，則是盡量就不要有這些欲，因為夏天火氣極熱，冬天水氣極寒，冬天應該要閉藏極密。人要道法自然，在天地之間冬藏太重要了。冬天使閉藏極密，就是專為來春生發的根本，甚至於要比夏天重要十倍。</w:t>
      </w:r>
      <w:r>
        <w:t xml:space="preserve"> </w:t>
      </w:r>
    </w:p>
    <w:p w14:paraId="5DFD7BA3" w14:textId="77777777" w:rsidR="00F83E6B" w:rsidRDefault="00F83E6B">
      <w:pPr>
        <w:pStyle w:val="a3"/>
      </w:pPr>
      <w:r>
        <w:t xml:space="preserve">　　好像上一節課也提到了，我們也是要恭敬天地神祇、佛菩薩，所以在一些重要的日子都要節欲。這個世間有他的行為也是循規蹈矩、忠厚老實，結果身體不好，也不是很有福報，很可能是因為他沒有注意到禁忌，哪一些日子不宜行房，他沒有注意到這個，不知不覺削減了他很多的福報。我們既然有因緣可以學到，我們就珍惜這個福報。這一位秦拙菴先生，他也是有心人，幫我們整理得很詳細，大家可以好好來了解。</w:t>
      </w:r>
      <w:r>
        <w:t xml:space="preserve"> </w:t>
      </w:r>
    </w:p>
    <w:p w14:paraId="607D14B3" w14:textId="77777777" w:rsidR="00F83E6B" w:rsidRDefault="00F83E6B">
      <w:pPr>
        <w:pStyle w:val="a3"/>
      </w:pPr>
      <w:r>
        <w:t xml:space="preserve">　　我們接著看下一句，這些都是不仁之惡，「心毒貌慈，穢食餧人，左道惑眾」。我們先看「心毒貌慈」，他心意惡毒，但是表面卻裝得很慈祥。《彙編》分析到，心毒已經讓人家很難以承受，很難受，但是卻又裝出面貌慈祥的樣子，更讓人難以臆測。人沒有不避開虎狼而畏懼蛇蠍的，因為都很清楚牠很毒。可是一個人心毒貌慈，讓人覺得和藹可親，覺得可以親近，但人來親近他，他卻趁此時肆虐其毒害，就會讓人家不及提防，措手不及，可見他的陰險狠毒比虎狼蛇蠍更厲害。這樣存心，這種人死後一定是墮在惡道的。三途一墮五千劫，不能墮。他這種心毒貌慈墮下去的速度就像箭一樣快，而且還生生世世感召惡報，受無量的苦痛，所以不能這樣存心待人。</w:t>
      </w:r>
      <w:r>
        <w:t xml:space="preserve"> </w:t>
      </w:r>
    </w:p>
    <w:p w14:paraId="398FF3DD" w14:textId="77777777" w:rsidR="00F83E6B" w:rsidRDefault="00F83E6B">
      <w:pPr>
        <w:pStyle w:val="a3"/>
      </w:pPr>
      <w:r>
        <w:t xml:space="preserve">　　舉了一個例子，蔡元度，對待客人經常滿面笑容，雖然是他所討厭的客人，也表現得非常親近厚愛，實在令人難以猜測，大家都視他為笑面夜叉。《論語》裡面說：「匿怨而友其人，左丘明恥之，丘亦恥之」，這樣的行為是太惡劣了。結果這個人後來被貶官，然後流竄到遠方就死了，惡報現前了。</w:t>
      </w:r>
      <w:r>
        <w:t xml:space="preserve"> </w:t>
      </w:r>
    </w:p>
    <w:p w14:paraId="628B4125" w14:textId="77777777" w:rsidR="00F83E6B" w:rsidRDefault="00F83E6B">
      <w:pPr>
        <w:pStyle w:val="a3"/>
      </w:pPr>
      <w:r>
        <w:t xml:space="preserve">　　接著《彙編》有講到了，像蔡元度這種人，其實大家注意去看，《彙編》講的每個故事它都有一個要點出的側重點。大家可不要說舉一個就好了，怎麼舉三個、舉五個？各個故事的重點都不一樣。這種人社會上確實不少，到處都有，我們怎麼跟他相處？你可不能遇到這樣的人都擺出一副很排斥他的態度出來，這樣的人心胸狹隘，你就得罪他了。</w:t>
      </w:r>
      <w:r>
        <w:t xml:space="preserve"> </w:t>
      </w:r>
    </w:p>
    <w:p w14:paraId="134F1CCF" w14:textId="77777777" w:rsidR="00F83E6B" w:rsidRDefault="00F83E6B">
      <w:pPr>
        <w:pStyle w:val="a3"/>
      </w:pPr>
      <w:r>
        <w:t xml:space="preserve">　　郭子儀很有人生閱歷，他就知道盧杞這個人陰險，心胸狹隘。所以當盧杞到他們家去，他都把這些僕人全部支開了，因為他長得很醜，怕這些下人一看到他，一個表情他就記恨在心中，會嫁禍於人。所以郭子儀很厲害，都能在這些地方預防。看人也是人生必修的科目。</w:t>
      </w:r>
      <w:r>
        <w:t xml:space="preserve"> </w:t>
      </w:r>
    </w:p>
    <w:p w14:paraId="5D10E80C" w14:textId="77777777" w:rsidR="00F83E6B" w:rsidRDefault="00F83E6B">
      <w:pPr>
        <w:pStyle w:val="a3"/>
      </w:pPr>
      <w:r>
        <w:t xml:space="preserve">　　大家想一想，我們人生最重要的抉擇都跟看人有關。擇友，年輕人擇友重要，你要會看人才會擇友；擇師；擇偶；包含你要經營事業，選擇領導，甚至選擇合作夥伴，都要會看人。呂新吾先生（呂坤先生）他們好像還有一篇在《五種遺規》裡面，就是教人看人的。其實我們把三根學好就會看人、就會判斷人，因為那是做人做事的基礎，你從這裡可以去判斷。包含可以從他的依報，他的朋友、他的家庭都可以觀察的。《群書治要》裡面這一塊也滿強調的，知人善任，首先得知人。不知其父視其子；不知其君視其臣，你對這個領導者不夠認識，你看他用的人，方以類聚，物以群分；不知其地，你不知道這一塊地的質量怎麼樣，視其草木，你看它長出來的東西就可以判斷了。就怕什麼？我們一見到這個人，不冷靜去觀察，一下子感情上來了。「好而知其惡，惡而知其美者，天下鮮矣」，感情一作用你看事情就看不清楚。所以諸位同學，你們應該自身還有觀察同學、朋友有這個經驗，他一產生感情作用了，看不清楚，家裡人或者朋友都勸他，勸不動，這個橫批叫「在劫難逃」，他不夠冷靜、不夠有定力，他那個業力一現前他逃不過的。</w:t>
      </w:r>
      <w:r>
        <w:t xml:space="preserve"> </w:t>
      </w:r>
    </w:p>
    <w:p w14:paraId="6CA2ECB3" w14:textId="77777777" w:rsidR="00F83E6B" w:rsidRDefault="00F83E6B">
      <w:pPr>
        <w:pStyle w:val="a3"/>
      </w:pPr>
      <w:r>
        <w:t xml:space="preserve">　　遇到這樣心毒貌慈的人，我們以義自處，我們常常想著合情、合理、合法，不能對他有特殊對待，排斥他，不要這樣；以禮相待，而且要一視同仁的平等態度來對待他，那他雖然陰險毒害，但是我們的態度很好。陰險、心毒貌慈是因，他有這個因，可是沒有助緣，因為我們的態度很好，它不結果；假如我們的態度讓他不歡喜了，這就是一種助緣。所以只要我們態度好了，遇到這樣的人也不會結惡果。</w:t>
      </w:r>
      <w:r>
        <w:t xml:space="preserve"> </w:t>
      </w:r>
    </w:p>
    <w:p w14:paraId="415F6EC9" w14:textId="77777777" w:rsidR="00F83E6B" w:rsidRDefault="00F83E6B">
      <w:pPr>
        <w:pStyle w:val="a3"/>
      </w:pPr>
      <w:r>
        <w:t xml:space="preserve">　　于鐵樵先生說了：「凡人眼光下視，不發一言。」話很少好不好？《易經》說「吉人之辭寡，躁人之辭多」，那很少講話的人一定是挺好的。我們也不能學一法就執一法了，話很少，弘一大師的墨寶裡面就揀選了《格言聯璧》的一段話，「謙」，謙虛，「謙，美德也，過謙者懷詐」，他那個謙虛已經有點違反正常了，過謙者懷詐；「默」，他比較沉默寡言，「默，懿行也」，挺好的德行，「過默者藏奸」，古人人生閱歷也提醒的。但這裡就提醒我們，他不發一言，但是「眉宇之間，絕無道德凝靜慈祥之氣者，必是心毒之人」。</w:t>
      </w:r>
      <w:r>
        <w:t xml:space="preserve"> </w:t>
      </w:r>
    </w:p>
    <w:p w14:paraId="0529F442" w14:textId="77777777" w:rsidR="00F83E6B" w:rsidRDefault="00F83E6B">
      <w:pPr>
        <w:pStyle w:val="a3"/>
      </w:pPr>
      <w:r>
        <w:t xml:space="preserve">　　我想一想，我有沒有遇到這樣的人？暫時還想不起來，但是以前電影裡面有看過。大家看選電影的角色也不簡單，你一看到這個人你就稍微知道這個是什麼角色。大家看過「商道」、「醫道」，你看人家那個男主角氣質不錯。我們好好提升、好好修養自己，說不定二十年之後又要拍孔子，希望找的是我們英國漢學院的同學。你這個時候不能說「不行不行，那個一出名我修行就完了」，透過電影弘法很好的。把德行穩固了，到時候真的有這個因緣就把孔子演好，這樣弘法的手段也是非常殊勝的。「了凡四訓」那是師長支持拍出來的戲劇，包含「俞淨意公遇灶神記」。</w:t>
      </w:r>
      <w:r>
        <w:t xml:space="preserve"> </w:t>
      </w:r>
    </w:p>
    <w:p w14:paraId="358C3649" w14:textId="77777777" w:rsidR="00F83E6B" w:rsidRDefault="00F83E6B">
      <w:pPr>
        <w:pStyle w:val="a3"/>
      </w:pPr>
      <w:r>
        <w:t xml:space="preserve">　　「擇交者，宜遠而避之」，選朋友，遇到這樣的人還是敬而遠之。接著舉了一個例子，過去有一個僧人，他出家是一個外相，結果他白天睡覺，神識從鼻孔出來，化為一條黑色的毒蛇在地上來回爬行，而且還很多人都看到了。後來他死後全身都裂開，他的皮膚就像蛇皮一樣。就是這種人，雖然他出家修行了，他內心裡這種陰險的心沒有轉過來。這裡提到了，「苟能自知其毒」，自己知道自己的心苛刻、自己心惡毒，能夠痛加去改正、去把它剔除掉，這樣就「如良醫之治癰疽」，治毒瘡，必須將瘡毒拔盡，這個病才能夠治好。這種人「未嘗不可以入道」，還是可以，因為一切眾生皆具如來智慧德相，但是他要下很大的功夫把這些不好的習氣去掉。</w:t>
      </w:r>
      <w:r>
        <w:t xml:space="preserve"> </w:t>
      </w:r>
    </w:p>
    <w:p w14:paraId="5F0B4BBC" w14:textId="77777777" w:rsidR="00F83E6B" w:rsidRDefault="00F83E6B">
      <w:pPr>
        <w:pStyle w:val="a3"/>
      </w:pPr>
      <w:r>
        <w:t xml:space="preserve">　　其實我們每一個人都是這一生要了脫生死、要成佛，心跟《太上感應篇》這些惡行相應的習氣，統統要把它洗滌得乾乾淨淨，要「改往修來，洒心易行，自然感降，所願輒得」。而且我們修行大乘佛法慈悲為本，首先要去掉跟慈悲心不相應的這些習氣，而且要從最難的去下手。其實感情的污染最嚴重的就是自私自利，對治的方法就是老法師的妙法，「念念為他人著想」。肯下這個功夫，三個月這個人的面相就變了。但是假如自己心術就比較狠毒，又不肯痛下功夫，那就沒辦法，鐵定要墮到三惡道去了，那就很可悲。我們對治習氣要痛改，習氣不痛改不可能出離輪迴的。強者先牽，我們現在這麼強健都對治不了它，臨終怎麼對治？何不於強健時努力修善，欲何待乎？</w:t>
      </w:r>
      <w:r>
        <w:t xml:space="preserve"> </w:t>
      </w:r>
    </w:p>
    <w:p w14:paraId="4F65547F" w14:textId="77777777" w:rsidR="00F83E6B" w:rsidRDefault="00F83E6B">
      <w:pPr>
        <w:pStyle w:val="a3"/>
      </w:pPr>
      <w:r>
        <w:t xml:space="preserve">　　下一句：「穢食餧人。」可能我們看到這些句子都覺得我應該不會犯這些問題，或多或少，我們或多不會，或少很難講。比方說穢食餧人，有時候我們不夠細心，那就有可能。比方說你放東西不謹慎，剛好這個東西被老鼠或者被什麼蟲走過去、咬過了，自己因為習慣不夠謹慎，你拿著這個東西去給人家吃是有可能的。包含我們現在假如不夠嚴謹，很多食物都放過期了，剛好又忘了看日期，就有可能拿過期的東西給人家吃了。</w:t>
      </w:r>
      <w:r>
        <w:t xml:space="preserve"> </w:t>
      </w:r>
    </w:p>
    <w:p w14:paraId="7D6766DF" w14:textId="77777777" w:rsidR="00F83E6B" w:rsidRDefault="00F83E6B">
      <w:pPr>
        <w:pStyle w:val="a3"/>
      </w:pPr>
      <w:r>
        <w:t xml:space="preserve">　　穢食餧人，用污穢的食物給人吃，這污穢的食物有的是製造時就不清潔。昨天我看到一個短片，再發給大家看，真的是穢食餧人。那個葡萄就拿一個東西，機器，它是綠色的，吹一吹就變色了；有些水果就打東西進去，所以大家吃東西好甜，可能裡面都有添加的東西進去。我們這個時代飲苦食毒，未嘗寧息，所以自求多福，我們感召善的力量。我現在吃東西很安心，在農場裡面吃東西就很安心。</w:t>
      </w:r>
      <w:r>
        <w:t xml:space="preserve"> </w:t>
      </w:r>
    </w:p>
    <w:p w14:paraId="02E277F2" w14:textId="77777777" w:rsidR="00F83E6B" w:rsidRDefault="00F83E6B">
      <w:pPr>
        <w:pStyle w:val="a3"/>
      </w:pPr>
      <w:r>
        <w:t xml:space="preserve">　　冰凍三尺非一日之寒，我們不要抱怨，我們要見義勇為，大力宣揚傳統文化，尤其宣揚倫理道德、因果教育。我們接下來講這幾段，後面講的「短尺狹度，輕秤小升，以偽雜真」，現在賣東西很多這個情況，能把以前現在這麼做感得的惡報給人一講，一般人聽了他就不敢了，因為他會考慮自己的利益，他也不願意自己有惡報。建國君民，教學為先，我們看到這些現象不花時間去抱怨，我們花更多時間進攝影棚，講講一些專題，我在幫大家做法供養。</w:t>
      </w:r>
      <w:r>
        <w:t xml:space="preserve"> </w:t>
      </w:r>
    </w:p>
    <w:p w14:paraId="45202700" w14:textId="77777777" w:rsidR="00F83E6B" w:rsidRDefault="00F83E6B">
      <w:pPr>
        <w:pStyle w:val="a3"/>
      </w:pPr>
      <w:r>
        <w:t xml:space="preserve">　　污穢的食物，有的是製造的時候就不乾淨，有的可能經過蠅蟲爬行、老鼠咬過，有的是隔夜放得太久，顏色味道都變了，吃後足以致病傷人。若用這樣的食物給人吃，「人必瞋之」，人家知道了會很生氣的，「神亦惡之」，神明也會很討厭。至於當人家的奴婢僕人，浪費水漿，做了過多的飯菜，吃不完就將剩餘的這些食物拋棄，倒滿廁所、坑洞，這也是很大的罪孽，暴殄天物。因為食物的由來，我們在那鋤地都有可能會傷及生命，所以能吃到糧食、蔬菜都是很不容易的，不能糟蹋。</w:t>
      </w:r>
      <w:r>
        <w:t xml:space="preserve"> </w:t>
      </w:r>
    </w:p>
    <w:p w14:paraId="7D850BA8" w14:textId="77777777" w:rsidR="00F83E6B" w:rsidRDefault="00F83E6B">
      <w:pPr>
        <w:pStyle w:val="a3"/>
      </w:pPr>
      <w:r>
        <w:t xml:space="preserve">　　《了凡四訓》最後愛惜物命重要，我們沒有去穢食餧人，但是我們也要愛惜食物，不能糟蹋。大家煮飯也要練一個功夫，幾個人吃抓得差不多、差不多，但是也不要吃得太撐，差不多大家吃完都很舒服，又不會剩飯菜，這樣最好。所以為什麼說治大國如烹小鮮？煮飯會拿捏好，做人做事的能力就在煮飯當中練出來了。善學的人在寫書法當中學做人做事、在煮飯當中學做人做事。而這裡又提到，這種罪過大部分要歸咎於家中的主人，沒有好好的督促、沒有好好教導他的僕人。</w:t>
      </w:r>
      <w:r>
        <w:t xml:space="preserve"> </w:t>
      </w:r>
    </w:p>
    <w:p w14:paraId="741D2902" w14:textId="77777777" w:rsidR="00F83E6B" w:rsidRDefault="00F83E6B">
      <w:pPr>
        <w:pStyle w:val="a3"/>
      </w:pPr>
      <w:r>
        <w:t xml:space="preserve">　　所以敦倫盡分不容易，你當領導，作之君、作之親、作之師，當父母也是。孩子常常浪費食物父母有沒有罪過？有。印光祖師有講，在家人最大的功德把他的下一代教好，他對社會的貢獻，那個功德父母記頭功，父母教出來的；假如他暴殄天物，造很多罪業，父母是有罪過的。當哥哥姐姐也都有這種責任，怎麼可以不相互勸導、警惕？</w:t>
      </w:r>
      <w:r>
        <w:t xml:space="preserve"> </w:t>
      </w:r>
    </w:p>
    <w:p w14:paraId="1DBB3108" w14:textId="77777777" w:rsidR="00F83E6B" w:rsidRDefault="00F83E6B">
      <w:pPr>
        <w:pStyle w:val="a3"/>
      </w:pPr>
      <w:r>
        <w:t xml:space="preserve">　　我們看這個故事。從前在杭州市曾經有一位私塾教書的蒙師，看到酒店中有一隻燒鵝被毒蛇纏繞過，他心裡想這若是賣給人吃，吃的人必會中毒。讀書人看到這種情境他就生起憐憫心，於是想拿錢將燒鵝買下來。店家說價錢是兩百文，但他身上只有一百文，只好再去向他熟識的鄰居借錢，就將此燒鵝買下後一同要去把它埋葬。結果他挖地要埋的時候，挖開泥土就撿到紫金一大錠，可能價值不少。鄰居就說，這是我埋的。你看人那個貪念就起來了。這個酒店的人也說這是我所遺失的。剛好縣令經過，問明詳情之後感歎的說，「明是善念所感」，這一錠紫金分明是善念所感召的。這個縣太爺都是深信因果的，我們現在人一看，真的嗎？疑心很重。</w:t>
      </w:r>
      <w:r>
        <w:t xml:space="preserve"> </w:t>
      </w:r>
    </w:p>
    <w:p w14:paraId="3154CAC3" w14:textId="77777777" w:rsidR="00F83E6B" w:rsidRDefault="00F83E6B">
      <w:pPr>
        <w:pStyle w:val="a3"/>
      </w:pPr>
      <w:r>
        <w:t xml:space="preserve">　　「郭巨埋兒」，有一個版本，成德覺得那個版本不可信。大家想一想一個邏輯，因為這個版本說，父母覺得怕奶奶吃不上，所以就把孩子活活埋了，我覺得這個邏輯不可取。你說你自己的親生骨肉，東西不夠了，你會怎麼做？父母自己不吃，哪有可能說把孩子埋了，我覺得這個邏輯上不合理。是什麼？出了意外。他每一次自己母親在吃飯的時候，趕緊把自己的孩子帶開，因為老人一看到小孩就一定會給小孩吃、多吃，他是體恤到這些細微之處。後來是他孩子溺水死了，他當下的念頭，不能讓老人知道，怕老人一下精神受不了，出什麼意外怎麼辦？趕緊先埋掉，不要讓自己的母親看到。這一念心，結果人家一挖地就挖到黃金了，是上天給他的，至孝之人。感得上天感應，雷聲一作，他的孩子就震醒，醒過來了。</w:t>
      </w:r>
      <w:r>
        <w:t xml:space="preserve"> </w:t>
      </w:r>
    </w:p>
    <w:p w14:paraId="1CF35FED" w14:textId="77777777" w:rsidR="00F83E6B" w:rsidRDefault="00F83E6B">
      <w:pPr>
        <w:pStyle w:val="a3"/>
      </w:pPr>
      <w:r>
        <w:t xml:space="preserve">　　這縣太爺都很相信天地的交感，善念所感，就對這個鄰居還有酒店的人說，你們居然還想佔為己有，這是逆天的行為，這是人家上天要給他的，所以就將兩個人各處以杖責。該打要打，小懲而大誡，不然他那個貪念讓他得逞了，後面真的會犯下滔天之罪。小懲而大誡，然後就將紫金判歸蒙師所有。這是很慈悲，發現燒鵝有毒，不願意讓其他的人吃到。</w:t>
      </w:r>
      <w:r>
        <w:t xml:space="preserve"> </w:t>
      </w:r>
    </w:p>
    <w:p w14:paraId="3FB3CCB5" w14:textId="77777777" w:rsidR="00F83E6B" w:rsidRDefault="00F83E6B">
      <w:pPr>
        <w:pStyle w:val="a3"/>
      </w:pPr>
      <w:r>
        <w:t xml:space="preserve">　　我們再看下一個，虔州吏李基，虔州是江西贛縣，有一個官員叫李基，他廣收放債的利息，放高利貸，利息。他有一個僕人去逼索欠租的錢，結果他這個僕人應該也是仗勢欺人，沒有拿到就對這個欠租的人施以暴行，把他綁在樹上，而且用大便的水灌他喝，然後逼著對方要拿出錢來，勉強收得一千錢。可能這戶人家其實也都快過不下去了，被他逼成這樣。忽然這個僕人在普安寺前被雷擊斃。我們前幾節課還提到，造惡很嚴重被關公抓起來了，這都是台灣報紙上的，《現代因果實錄》裡面應該有這一則故事。結果這個人被擊斃了，他放在腰間的錢都嵌入他的肉裡面，皮就包在這個錢上面。這也是上天警惕人，你這樣對待人會遭天打雷劈的。</w:t>
      </w:r>
      <w:r>
        <w:t xml:space="preserve"> </w:t>
      </w:r>
    </w:p>
    <w:p w14:paraId="6FC10BC6" w14:textId="77777777" w:rsidR="00F83E6B" w:rsidRDefault="00F83E6B">
      <w:pPr>
        <w:pStyle w:val="a3"/>
      </w:pPr>
      <w:r>
        <w:t xml:space="preserve">　　這裡講，這個公案不但警告那些以穢物灌食人的惡人，而且也是警告那些惡僕。因為有些富豪家的僕人會倚仗主人權勢去催索債務，有的甚至直接進入他人的閨閫，就是內室，「直窮體面」，就不顧他人的體面，這都是很惡劣的，這樣往往造成大禍，他做這些行為很可能隨時都會遭到天打雷劈。</w:t>
      </w:r>
      <w:r>
        <w:t xml:space="preserve"> </w:t>
      </w:r>
    </w:p>
    <w:p w14:paraId="5BEDAAD5" w14:textId="77777777" w:rsidR="00F83E6B" w:rsidRDefault="00F83E6B">
      <w:pPr>
        <w:pStyle w:val="a3"/>
      </w:pPr>
      <w:r>
        <w:t xml:space="preserve">　　我們看了，我們絕對不會像這些惡僕一樣仗勢欺人。其實話不能講得太早、太滿了，人這種驕慢心沒有去掉，有錢會瞧不起沒錢的人，你有勢力了，你處在高位了，或者領導很寵信你，那個習氣慢慢就會出來，就不會考慮到別人的難處，「不行，你今天非得給我出來不可」，人家跟我們一起工作就會很痛苦。</w:t>
      </w:r>
      <w:r>
        <w:t xml:space="preserve"> </w:t>
      </w:r>
    </w:p>
    <w:p w14:paraId="47BF899E" w14:textId="77777777" w:rsidR="00F83E6B" w:rsidRDefault="00F83E6B">
      <w:pPr>
        <w:pStyle w:val="a3"/>
      </w:pPr>
      <w:r>
        <w:t xml:space="preserve">　　成德六年級的時候我們老師生產，請了代課老師兩個月。我們那個代課老師對我很好，結果我就開始飄起來了，就變了一個人，同學都看不下去了，所以我六年級這個仗勢欺人的習氣就出現了。不過我記得那時候跟我最要好的那個同學他就很難過，很心痛的跟我講了一番話，我被他感動了。所以我六年級經過這件事之後，我就很慎重去交朋友，不能有這樣的習氣出來。真的這個習氣要去掉不容易，就慢慢懂得不要去壓迫人，要替人家想。所以到了大學去同學給我的綽號就叫「老旭」，有一個老字，就是比較會照顧人，組織大家成立讀書會，互相幫助。但是這些習氣假如沒有父母、朋友的護念，要完全沒有不簡單，斬草不除根，春風吹又生。所以我們這次學《太上感應篇》每一句要學到什麼？斬草除根，用這樣的態度來學。</w:t>
      </w:r>
      <w:r>
        <w:t xml:space="preserve"> </w:t>
      </w:r>
    </w:p>
    <w:p w14:paraId="1A0F3CE1" w14:textId="77777777" w:rsidR="00F83E6B" w:rsidRDefault="00F83E6B">
      <w:pPr>
        <w:pStyle w:val="a3"/>
      </w:pPr>
      <w:r>
        <w:t xml:space="preserve">　　接下來「左道惑眾」，用旁門左道來蠱惑眾人。于玉陛先生說到了：「道也者，人所共由之正路也」，道是世人共同遵守的正路。「三教聖人之道，雖其迹不同」，但是其實都是同歸於善。雍正皇帝說的，「三教之覺民於海內也，理同出於一原，道並行而不悖」。這是雍正皇帝有智慧，來昭告天下百姓。這三教雖然行跡有所不同，但是它最高的目標就是要讓人明心見性，其次要讓人遷善改惡，他們的說法都是一樣的。而他們從來沒有在用詭異的方法來迷惑世人，都是用教學的方法，孔子如是，佛陀如是，歷代三教的聖人都如是。那些用不正當的方法來蠱惑世人的都是左道，都是屬於旁門左道。</w:t>
      </w:r>
      <w:r>
        <w:t xml:space="preserve"> </w:t>
      </w:r>
    </w:p>
    <w:p w14:paraId="559F4C58" w14:textId="77777777" w:rsidR="00F83E6B" w:rsidRDefault="00F83E6B">
      <w:pPr>
        <w:pStyle w:val="a3"/>
      </w:pPr>
      <w:r>
        <w:t xml:space="preserve">　　佛門有規定，不以神通度眾生，這些什麼妖術的都絕對是邪的。我們學這一句對護念自己、護念身邊的親戚朋友是滿重要的，因為末法時期邪師說法如恆河沙。其實我見到很多同修、很多大眾，他被騙了他都不知道。所以我們好好來深入這一句。判斷正邪、判斷是善知識還是惡知識，第一，他要有師承。沒有無師自通的，現在那邪的都是「我突然間怎樣怎樣了，開悟了」，一般的人一看，好厲害，就被他給糊弄了。所以第一個，一定有師承。我上一次到馬來西亞，這兩年多前，遇到一個人，在介紹他的時候就說，他突然間就很有智慧了。然後這個人居然還叫聽他講課的人，說你們每天都要聽蔡禮旭老師講的。結果大眾就「哇，跟蔡禮旭老師一樣的」，很容易就激動起來。我在台灣的時候，就有同修把他的書寄給我。所以現在末法時期邪師說法如恆河沙，把我抓去給他站台。他可能以前大學是學</w:t>
      </w:r>
      <w:r>
        <w:t>marketing</w:t>
      </w:r>
      <w:r>
        <w:t>的，很會行銷，很會自我包裝。這就都是去搞他的名聞利養，他沒老師。</w:t>
      </w:r>
      <w:r>
        <w:t xml:space="preserve"> </w:t>
      </w:r>
    </w:p>
    <w:p w14:paraId="5B40A62E" w14:textId="77777777" w:rsidR="00F83E6B" w:rsidRDefault="00F83E6B">
      <w:pPr>
        <w:pStyle w:val="a3"/>
      </w:pPr>
      <w:r>
        <w:t xml:space="preserve">　　再來就是用神通的，你們家前一陣子發生什麼事，然後就講得很讓對方覺得你怎麼都知道，就佩服得不得了，之後就相信他了。那個信眾，每一次他講話上千人，幾千人、上萬都有，現在不會判斷真麻煩。我敢跟大家保證，你現在的親戚朋友裡面就有遇到這樣的緣的。我們現在把一些道理搞清楚、搞明白刻不容緩，你自己搞明白了，你才能夠去給人家講明白。</w:t>
      </w:r>
      <w:r>
        <w:t xml:space="preserve"> </w:t>
      </w:r>
    </w:p>
    <w:p w14:paraId="5A342739" w14:textId="77777777" w:rsidR="00F83E6B" w:rsidRDefault="00F83E6B">
      <w:pPr>
        <w:pStyle w:val="a3"/>
      </w:pPr>
      <w:r>
        <w:t xml:space="preserve">　　師承，不能搞神通，而且謙虛，不會自我標榜，邪師都是自我標榜的。再來言行一致，人前人後一致。這都容易觀察出來，那個搞神通的私底下脾氣大得不得了，他會愈來愈狂妄、傲慢。傲慢是瞋恚的核心，傲慢的人脾氣一定大的。</w:t>
      </w:r>
      <w:r>
        <w:t xml:space="preserve"> </w:t>
      </w:r>
    </w:p>
    <w:p w14:paraId="1DD1A0DB" w14:textId="77777777" w:rsidR="00F83E6B" w:rsidRDefault="00F83E6B">
      <w:pPr>
        <w:pStyle w:val="a3"/>
      </w:pPr>
      <w:r>
        <w:t xml:space="preserve">　　再來要懂人情事理，不然你看他到這個地方講課，都沒有去了解到人家這個地方是學什麼的、是專攻什麼的、他們的老師是怎麼教的，一上去，他覺得什麼好、什麼對，把人家一個道場的學風都給攪亂了。所以左道惑眾講的也不是別人，我們一有名聞利養的心，就有可能左道惑眾。人一有名聞利養的心，他的心就偏出去了，他哪怕說在複講師長講的東西，他慢慢慢慢自己的講法就出來了。名聞利養可真是厲害，蓮池大師三跪一拜去親近遍融禪師，遍融禪師就是提醒名聞利養沾都不能沾。</w:t>
      </w:r>
      <w:r>
        <w:t xml:space="preserve"> </w:t>
      </w:r>
    </w:p>
    <w:p w14:paraId="0E14C1A9" w14:textId="77777777" w:rsidR="00F83E6B" w:rsidRDefault="00F83E6B">
      <w:pPr>
        <w:pStyle w:val="a3"/>
      </w:pPr>
      <w:r>
        <w:t xml:space="preserve">　　我聽到的這些都是真實的例子，而這些講課的人現在都還不知道自己錯在哪，成年人不好提醒。你們還年輕，成德有聽到這些例子供養給大家。一個講課的老師，在講課的時候，在人家的道場裡面就對著大眾講，「你們的會長太小氣了，人家來聽，給每個聽課的人都要送禮物，老法師說要四攝法！」人家那個會長臉都黑了。可是坐上那個講台，好為人師、傲慢，都是要求，還覺得自己很對，你說誰敢留他。我們假如今天經教積累了一些，常常就覺得都是要教導人家、要求人家，心就偏出去了。你講的都是道理，他那個磁場、那個因地都是什麼？都是傲慢。聽的人假如認同你講的，我們這個傲慢的磁場、氣場聽的人也接收去了，所以這很難利益人。一個人要護持好大眾，一定是先護持好自己的心才有可能。</w:t>
      </w:r>
      <w:r>
        <w:t xml:space="preserve"> </w:t>
      </w:r>
    </w:p>
    <w:p w14:paraId="4D562A8A" w14:textId="77777777" w:rsidR="00F83E6B" w:rsidRDefault="00F83E6B">
      <w:pPr>
        <w:pStyle w:val="a3"/>
      </w:pPr>
      <w:r>
        <w:t xml:space="preserve">　　這裡也有舉了例子，歷史當中的例子，漢朝黃巾賊張角，晉朝時候的孫恩、盧循，元末紅巾軍劉福通，還有近代無為、皇天、白蓮等法。這都是「立心不端，蠱惑愚民，違君背親，造禍種惡」。這些都是亂臣賊子之行，所以國法難容，一定制裁他們。當然陰間的果報更重，為什麼？蠱惑愚民就有可能斷人慧命，老法師說斷人慧命的罪比殺害人身命更重。</w:t>
      </w:r>
      <w:r>
        <w:t xml:space="preserve"> </w:t>
      </w:r>
    </w:p>
    <w:p w14:paraId="7DAAC82C" w14:textId="77777777" w:rsidR="00F83E6B" w:rsidRDefault="00F83E6B">
      <w:pPr>
        <w:pStyle w:val="a3"/>
      </w:pPr>
      <w:r>
        <w:t xml:space="preserve">　　這是蠱惑人民的例子，因為他蠱惑之後會做出犯法的行為，所以師長在講經的時候常常提到四個重罪，「不謗國主」，你謗國主讓整個國家對君主、對政府沒信心，哪怕有問題，隱惡揚善很重要，怎麼去提醒在位者，而不是批評到對團體、對國家沒信心；不謗國主，「不作國賊，不犯國制」，我們現在很多修行的人，像之前師長就特別還要指出來，環城繞佛，還去聚眾，他們都沒有考慮到法律的問題，所以不能激動，激動到最後造成政府對修行人的誤解，這個副作用就很大，我們都要表好法；不犯國制，「不漏國稅」，這是戒裡面提到的四個重罪。</w:t>
      </w:r>
      <w:r>
        <w:t xml:space="preserve"> </w:t>
      </w:r>
    </w:p>
    <w:p w14:paraId="1BCE2A3C" w14:textId="77777777" w:rsidR="00F83E6B" w:rsidRDefault="00F83E6B">
      <w:pPr>
        <w:pStyle w:val="a3"/>
      </w:pPr>
      <w:r>
        <w:t xml:space="preserve">　　接著又提了，「至若師巫邪術」，至於這些學習巫術、邪法，「假託神道，妄言禍福」，他們就假託，像那個扶鸞的，哪一個神下來了，跟百姓們談這些禍福，然後煽動眾人，甚至於誣陷百姓，這種罪過，雖然他是在談吉凶禍福，但是這也有偏頗的地方，因為都不是在講經說法，也都會搞這些神神叨叨的事情，慢慢就偏掉了，這也是與左道惑眾類似。《左傳》有說：「國將興，聽於民；將亡，聽於神。」一個國要興是能夠去體恤到百姓的疾苦，聽到百姓的心聲，要興旺。師長有舉，清朝亡亡在哪？慈禧太后扶鸞，這個國家就敗了。為什麼清朝有盛世？宮廷裡面讀《無量壽經》，建立共識，都依儒釋道三教來辦政治，當然就興。不讀經、不講經、不聽經，還去扶鸞，這個國家就衰敗了。</w:t>
      </w:r>
      <w:r>
        <w:t xml:space="preserve"> </w:t>
      </w:r>
    </w:p>
    <w:p w14:paraId="4F370927" w14:textId="77777777" w:rsidR="00F83E6B" w:rsidRDefault="00F83E6B">
      <w:pPr>
        <w:pStyle w:val="a3"/>
      </w:pPr>
      <w:r>
        <w:t xml:space="preserve">　　今天時間差不多了，跟大家交流到這裡，謝謝大家。　　</w:t>
      </w:r>
    </w:p>
    <w:sectPr w:rsidR="00F83E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9E88D" w14:textId="77777777" w:rsidR="00F83E6B" w:rsidRDefault="00F83E6B" w:rsidP="00CC1ECE">
      <w:r>
        <w:separator/>
      </w:r>
    </w:p>
  </w:endnote>
  <w:endnote w:type="continuationSeparator" w:id="0">
    <w:p w14:paraId="773A45D5" w14:textId="77777777" w:rsidR="00F83E6B" w:rsidRDefault="00F83E6B" w:rsidP="00CC1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359B1" w14:textId="77777777" w:rsidR="00F83E6B" w:rsidRDefault="00F83E6B" w:rsidP="00CC1ECE">
      <w:r>
        <w:separator/>
      </w:r>
    </w:p>
  </w:footnote>
  <w:footnote w:type="continuationSeparator" w:id="0">
    <w:p w14:paraId="3573F5AF" w14:textId="77777777" w:rsidR="00F83E6B" w:rsidRDefault="00F83E6B" w:rsidP="00CC1E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CE"/>
    <w:rsid w:val="007931EE"/>
    <w:rsid w:val="00CC1ECE"/>
    <w:rsid w:val="00F8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ADB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E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E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E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E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2129</Words>
  <Characters>12140</Characters>
  <Application>Microsoft Office Word</Application>
  <DocSecurity>0</DocSecurity>
  <Lines>101</Lines>
  <Paragraphs>28</Paragraphs>
  <ScaleCrop>false</ScaleCrop>
  <Company/>
  <LinksUpToDate>false</LinksUpToDate>
  <CharactersWithSpaces>14241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