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8940" w14:textId="77777777" w:rsidR="001D6E4C" w:rsidRDefault="001D6E4C">
      <w:r>
        <w:t>《修華嚴奧旨妄盡還源觀》節要習講</w:t>
      </w:r>
      <w:r>
        <w:t>—</w:t>
      </w:r>
      <w:r>
        <w:t xml:space="preserve">發財的祕訣　　悟道法師主講　　（第五十三集）　　</w:t>
      </w:r>
      <w:r>
        <w:t>2022/2/17</w:t>
      </w:r>
      <w:r>
        <w:t xml:space="preserve">　　華藏淨宗學會　　檔名：</w:t>
      </w:r>
      <w:r>
        <w:t xml:space="preserve">WD12-001-0053 </w:t>
      </w:r>
    </w:p>
    <w:p w14:paraId="55384659" w14:textId="77777777" w:rsidR="001D6E4C" w:rsidRDefault="001D6E4C">
      <w:pPr>
        <w:pStyle w:val="a3"/>
      </w:pPr>
      <w:r>
        <w:t xml:space="preserve">　　《修華嚴奧旨妄盡還源觀》。諸位同修，及網路前的同修，大家好。阿彌陀佛！請大家翻開《修華嚴奧旨妄盡還源觀》第十一頁，我們還是從第四行，「二者」：</w:t>
      </w:r>
      <w:r>
        <w:t xml:space="preserve"> </w:t>
      </w:r>
    </w:p>
    <w:p w14:paraId="6AEFA5F6" w14:textId="77777777" w:rsidR="001D6E4C" w:rsidRDefault="001D6E4C">
      <w:pPr>
        <w:pStyle w:val="a3"/>
      </w:pPr>
      <w:r>
        <w:t xml:space="preserve">　　【大乘八萬。小乘三千。】</w:t>
      </w:r>
      <w:r>
        <w:t xml:space="preserve"> </w:t>
      </w:r>
    </w:p>
    <w:p w14:paraId="06BEC236" w14:textId="77777777" w:rsidR="001D6E4C" w:rsidRDefault="001D6E4C">
      <w:pPr>
        <w:pStyle w:val="a3"/>
      </w:pPr>
      <w:r>
        <w:t xml:space="preserve">　　這段論文，我們淨老和尚列出淨宗五個科目，這五個科目也都是屬於「威儀有則」，戒律、威儀。上一堂課我們學習到四個科目的十大願王，普賢十願這個科目，普賢十願我們學習到第一願「禮敬諸佛」，我們這堂課接下來學習第二願「稱讚如來」。稱讚用如來，禮敬用諸佛。我們第一願看到禮敬諸佛，說「諸佛」是從相上講；說「如來」是從性上講，從真如本性或者講真如自性，這是講我們的心性，從性上來講。在相上講，我們要一切恭敬，決定是平等心，沒有分別，這是從相上講。相，我們前面學習到禮敬諸佛，這從相上講，諸佛從現象上來講，過去、現在、未來都是佛。過去佛、現在佛，一切眾生是未來佛，禮敬諸佛，過去、現在、未來，十方三世一切諸佛都要禮敬，未來佛就是一切眾生。為什麼第一願稱為禮敬諸佛，而沒有稱為恭敬諸佛？因為禮是在外面，相上有差別、有不平等，所以禮有分尊卑長幼、親疏遠近，這個禮在外表上有這些差別，不平等；但敬是內心恭敬，內心的恭敬心是平等的，沒有差別。恭敬心是平等，沒有分別，一切都要恭敬，不但要恭敬過去諸佛、現在諸佛，一切眾生是未來諸佛，也都要恭敬。所以恭敬心是沒有分別、沒有差別，就是平等的恭敬，一切都要恭敬，不但對有情眾生要恭敬；無情眾生，山河大地</w:t>
      </w:r>
      <w:r>
        <w:t>、花草樹木也都要恭敬，這個也都是諸佛。在相上講的，禮敬諸佛，恭敬心沒有分別，一切恭敬。但是稱讚如來，這裡面就有分別。如來是自性，與性德相應的稱讚，與性德不相應的不稱讚。</w:t>
      </w:r>
      <w:r>
        <w:t xml:space="preserve"> </w:t>
      </w:r>
    </w:p>
    <w:p w14:paraId="5F2D3E33" w14:textId="77777777" w:rsidR="001D6E4C" w:rsidRDefault="001D6E4C">
      <w:pPr>
        <w:pStyle w:val="a3"/>
      </w:pPr>
      <w:r>
        <w:t xml:space="preserve">　　性德是什麼？我們講最淺的，這裡《妄盡還源觀》講四種性德：隨緣妙用、威儀有則、柔和質直、代眾生苦，這是主要的綱領。我們現在學習，要契合現前生活環境與我們的程度。古聖先賢教我們五常：仁義禮智信；四維：禮義廉恥；八德：忠孝仁愛、信義和平，就這麼幾個字。起心動念、言語造作、待人接物與這些字相應，那我們稱讚，跟這些事情相違不稱讚。譬如他不孝父母，不忠於他的工作，言語不守信用，這些負面的我們不稱讚。恭敬心是一樣的，對他還是要禮貌、要禮敬，但是他的行為我們不去鼓勵，不稱讚，就有這個區別。在佛法裡面能奉行三皈、五戒、十善，表現在日常生活當中，這也是應當要稱讚的，這個就跟儒家講的五常、四維、八德是一樣的。五常配五戒，仁義禮智信就是佛法講五戒，仁是不殺生，義是不偷盜，禮是不邪淫，信是不妄語，智是不飲酒，五常配五戒，這個應當要稱讚。</w:t>
      </w:r>
      <w:r>
        <w:t xml:space="preserve"> </w:t>
      </w:r>
    </w:p>
    <w:p w14:paraId="65B80749" w14:textId="77777777" w:rsidR="001D6E4C" w:rsidRDefault="001D6E4C">
      <w:pPr>
        <w:pStyle w:val="a3"/>
      </w:pPr>
      <w:r>
        <w:t xml:space="preserve">　　人在世間沒有十全十美的，你要找到一個純善的好人很難；找到一個完全都是純惡的，一點點善都沒有，那也不容易找到。也就是說，好人也有他的缺點，壞人也有他的好處、也有他的優點。在一個人身上，我們稱讚別人他的好處、他的優點，稱讚他正面的；把別人不好的地方忘得乾乾淨淨，不放在心上。這個不但提升自己，而且廣結人緣，你的人際關係一定非常好。這個我們要學習的，學習稱讚如來。稱讚如來，我們在《華嚴經》上看到善財童子五十三參，就是參訪五十三位善知識，這個當中，五十位善知識都是表現正面的，教正面的，善財去參訪，禮辭的時候都有稱讚，唯有三位善知識，善財童子有禮敬，沒有稱讚。這三位的代表，就是第一個代表貪</w:t>
      </w:r>
      <w:r>
        <w:lastRenderedPageBreak/>
        <w:t>欲，伐蘇蜜多女代表貪欲，善財去參訪，有禮敬沒有稱讚。第二位，甘露火王代表瞋恚，動不動發脾氣，要殺人、打人，脾氣很大，善財去參訪，只有禮敬沒有稱讚。第三位代表愚痴。這三位代表貪瞋痴，是代表反面的。佛菩薩就像演戲一樣，一齣戲有演正派的、有演反派的，才能演一齣戲，我們過去常常看戲劇，必定是這樣的。所以這個當中，稱讚就有差別、有分別，就不是看到人就稱讚，不是這樣的。他好的、正面的稱讚，他不好的不稱讚，也不放在心上，這樣就對了，就符合這個第二願。所以稱讚如來我們要學習，要懂得觀察別人哪些是好的、哪些是不好的，不能亂稱讚，這個也不對，他正確的要稱讚，他不對的我們就不稱讚、不去鼓勵。</w:t>
      </w:r>
      <w:r>
        <w:t xml:space="preserve"> </w:t>
      </w:r>
    </w:p>
    <w:p w14:paraId="5FFC76C6" w14:textId="77777777" w:rsidR="001D6E4C" w:rsidRDefault="001D6E4C">
      <w:pPr>
        <w:pStyle w:val="a3"/>
      </w:pPr>
      <w:r>
        <w:t xml:space="preserve">　　我們接著看第三「廣修供養」。普賢菩薩心目當中一切眾生都是佛，眾生都有佛性，也都是未來佛，所以恭敬是平等的。他的心態就是用供養。供養是下對上，如果一般的叫布施、施捨，施捨給別人、施捨給乞丐、施捨給窮人，這個叫布施。一般我們講布施，做好事，布施給社會大眾，需要的人。這裡講供養是對長輩、對父母師長稱供養，對上面的叫供養。廣修供養，對一切眾生也是供養，他就不講布施，他的心態，一切眾生也是佛，所以供養諸佛，廣修供養；不但供養過去佛、現在佛，未來佛也供養，這個叫廣修供養，不講廣修布施，這一點我們要明白。供養就是布施的意思，那是尊重，不說布施，說供養。我們佛門當中常常同修講供養大眾、打齋供眾，就是供養的意思，不講布施給大眾，在佛門講打齋供眾，也是供養的意思。對一切大眾，不管是什麼人，都是看作諸佛，別人有需要的我們一定要幫助他。供養當中有財供養、法供養、無畏供養，這個都叫供養。一般最普遍的是財物，現在的話講叫經濟，他經濟上有困難，他需要幫助，我們一定要幫助他。</w:t>
      </w:r>
      <w:r>
        <w:t xml:space="preserve"> </w:t>
      </w:r>
    </w:p>
    <w:p w14:paraId="73658269" w14:textId="77777777" w:rsidR="001D6E4C" w:rsidRDefault="001D6E4C">
      <w:pPr>
        <w:pStyle w:val="a3"/>
      </w:pPr>
      <w:r>
        <w:t xml:space="preserve">　　人都貪財，沒有不貪財的，現在全世界的人類，無論中國人、外國人，都在拼經濟，拼經濟是什麼？賺錢，就是錢賺得愈多愈好，都貪財。大家都想得到財富，想貪財，但是貪不到，少數人發財，多數人想發財發不了，貪你也貪不到。要怎麼樣才能得到？「佛氏門中，有求必應」，這是章嘉大師告訴家師淨老和尚的。當時他剛接觸佛法，親近的第一位善知識就是章嘉大師，學佛第一個善知識是章嘉大師，給他指導三年。章嘉大師跟他講：「佛氏門中，有求必應」，佛門當中你要求什麼，都會有感應。如理如法的求，沒有得不到的，求財富得財富，求富貴得富貴，求兒女得兒女，求男女得男女，求長壽得長壽，求官位得官位，你要求什麼都能滿你的願，沒有一樣得不到的。求成佛都能得到，那求個人天福報，求發財，在佛門裡面講是雞毛蒜皮的小事，那不是大事，大事是了生死、出三界、成佛道，那是大事。大事都能求得到，小事怎麼會求不到？當然可以求得到。但是要懂得理論、懂得方法，如理如法的去求才能求得到，才能滿你的願。</w:t>
      </w:r>
      <w:r>
        <w:t xml:space="preserve"> </w:t>
      </w:r>
    </w:p>
    <w:p w14:paraId="1848F959" w14:textId="77777777" w:rsidR="001D6E4C" w:rsidRDefault="001D6E4C">
      <w:pPr>
        <w:pStyle w:val="a3"/>
      </w:pPr>
      <w:r>
        <w:t xml:space="preserve">　　這個當中總是要懂得因果，所謂因果教育，要懂因果，明白因果的道理。認識因果、明瞭因果，善因得善果，惡因得惡果，善惡因果要先認識、明瞭。我們認識因果之後，你要得什麼果，要修什麼因。所謂「種瓜得瓜，種豆得豆」，你要吃個瓜，要去找瓜的種子來種，長出來才是瓜；你要得到豆，你要找那個豆的種子，長出來才是豆。你可不能要吃瓜，找豆的種子；要吃豆，找瓜的種子，那長出來就不是你要的。所以先認識因果，這個非常重要，什麼是善、什麼是惡，什麼是善因、什麼是惡因；善因必定招感善果，惡因必定招感惡果，這是必定的。我們中國傳統講五福，財是五福之一。五福就是我們人生有五種福報，我們一般講福祿壽，再加上康寧、再加上壽終考，壽終考就是好死，好死就好生，壽終考。福是財富，福祿、財富。人命中有財，一般看相算命的講，某人他有財庫，這個財庫怎麼來？過去生修，這一生的果</w:t>
      </w:r>
      <w:r>
        <w:lastRenderedPageBreak/>
        <w:t>報。「欲知前世因，今生受者是」，他命中有財，過去生修的，這一生他就得財富，他做什麼事業都賺錢。</w:t>
      </w:r>
      <w:r>
        <w:t xml:space="preserve"> </w:t>
      </w:r>
    </w:p>
    <w:p w14:paraId="429280E8" w14:textId="77777777" w:rsidR="001D6E4C" w:rsidRDefault="001D6E4C">
      <w:pPr>
        <w:pStyle w:val="a3"/>
      </w:pPr>
      <w:r>
        <w:t xml:space="preserve">　　得財富是一個果報，他的因是什麼？就是過去世他有修財布施，在這裡講供養，財供養，一般都講布施。所謂財布施得財富，過去生有修財布施，你這一生會得到財富；過去生如果沒有修，你這一生就沒有財，財庫空空的。過去生如果修得少，這一生得財富也少。根據過去生修的多少，這一生得的果報一定是相應的。你發大財，過去世財布施修得多；你發小財，過去生修的財布施少；你發不了財，連小財都發不了，過去生都沒修，所以這一生就很窮。所以過去生有修財布施，財布施很多，這一生他就得財庫滿滿的果報，他命中財庫是滿的，無論做什麼事情都賺錢，這是我們現在在現實社會上看到很多這樣的例子，那些大企業家。我們舉出一個例子，過去家師淨老和尚在講席當中常常提到香港李嘉誠先生，他是廣東潮州人，他到了香港做生意。他還沒有發達的時候，曾經去給香港一個有名的算命先生看相算命，就問他，他說你看我這個命，我這一生能不能有三千萬港幣的財富？也就是說他做生意能不能賺到三千萬港幣？在一般人來講，三千萬港幣已經是富翁了。他要求也不是很高，就是他的目標，他希望能夠賺到三千萬的港幣。後來這個看相算命的算他的八字，給他排出來，他說不止，超過太多太多了，你命中的財庫是溢出來的，好像茶杯，</w:t>
      </w:r>
      <w:r>
        <w:t>水倒滿了流出來，你的財太多了，溢出來的。後來果然沒錯，這個算命先生算得很準確，所以李嘉誠先生成為現在香港首富，是第一富有的，他的財富非常非常多。所以這是果報，那是過去世他財布施修得多，這一生得這個果。他命中財庫滿滿的，滿到溢出來了，所以無論做什麼事情都賺錢。</w:t>
      </w:r>
      <w:r>
        <w:t xml:space="preserve"> </w:t>
      </w:r>
    </w:p>
    <w:p w14:paraId="09681941" w14:textId="77777777" w:rsidR="001D6E4C" w:rsidRDefault="001D6E4C">
      <w:pPr>
        <w:pStyle w:val="a3"/>
      </w:pPr>
      <w:r>
        <w:t xml:space="preserve">　　另外布施的時候很痛快、很歡喜，幫助別人很樂意，這一生賺錢你一點都不操心。過去生如果你修得很歡喜、很痛快，布施之後也不後悔，這一生賺錢你都很容易，也不用操心，錢自己都進來了。如果過去世布施的時候很勉強，布施之後又後悔了，那你這一生還是會得財富，可能你在年輕、中年的時候會發財，中年以後你財就沒有了，可能你做的事業就破產了，沒有了。那是什麼？過去世修財布施的時候，布施之後又後悔，這個果報一定跟那個因相應的。如果布施之後不後悔，他這個財富是可以保持一生，甚至兩代、三代都可以。所以布施不要後悔，《太上感應篇》講「施與後悔」，布施以後又後悔也是過失。布施的時候很勉強，這一生還是會得財富，但是你要很辛苦才能賺到錢。因為過去生修布施你很勉強，好像割肉一樣才拿出來的，人家勸了很多次才拿出來的，這一生得的果報，會賺到錢，但是很辛苦。如果很歡喜布施，一點都不勉強，很痛快，那你這一生得到財富也很痛快。什麼樣的果必定有什麼樣的因，因果必定是相應的。如果你在現有的基礎上廣修供養，也就是廣修布施，愈施愈多。過去生有修，這一生得財富；這一生得財富，你這一生再繼續修布施，那就愈施愈多。</w:t>
      </w:r>
      <w:r>
        <w:t xml:space="preserve"> </w:t>
      </w:r>
    </w:p>
    <w:p w14:paraId="799D8556" w14:textId="77777777" w:rsidR="001D6E4C" w:rsidRDefault="001D6E4C">
      <w:pPr>
        <w:pStyle w:val="a3"/>
      </w:pPr>
      <w:r>
        <w:t xml:space="preserve">　　《地藏菩薩本願經》有一品就是專門講布施。地藏菩薩請問釋迦牟尼佛，有人修布施，他一生受福，有二生、三生受福，有八生、十生受福，「有百生千生受大福利者」，有這麼多的差別，這是什麼原因？請問釋迦牟尼佛。釋迦牟尼佛在這品經就做了說明，為什麼布施，各人的果報、受的福報不一樣，有的福報很大，時間很長都在受，生生世世受福，有的一生受福、二生受福、三生受福，為什麼有這些差別？佛在這品經也都有說明，大家如果要進一步了解，可以去看《地藏菩薩本願經．校量布施功德緣品》，這個好像是第十品。我們如果照佛指導的這樣去做，就是你想得財富就多修財布施，果然不錯，真有效果，真的是愈施愈多。多了一定要把它再布施出去，不要囤積在這個地方，積在這個地方會生病，的確也是有道理的。所以要多布施，六度第一度就是要修布施，這裡講供養，就是布施的意思。</w:t>
      </w:r>
      <w:r>
        <w:t xml:space="preserve"> </w:t>
      </w:r>
    </w:p>
    <w:p w14:paraId="2B113352" w14:textId="77777777" w:rsidR="001D6E4C" w:rsidRDefault="001D6E4C">
      <w:pPr>
        <w:pStyle w:val="a3"/>
      </w:pPr>
      <w:r>
        <w:t xml:space="preserve">　　過去家師淨老和尚他在講席當中常常講，他過去生有修法布施，所以頭腦相當不錯，有聰明智慧，但是缺乏修財布施跟無畏布施。他出家的時候跟兩個同學同屆，都是出家眾，這兩個出家眾他們跟家師是同年，年紀一樣大。同年，同時去受戒，受完戒，他們都去看相算命。算命先生給他們三個講，說他們三個人壽命都不過四十五歲，就是四十五歲那一年就要走了，沒有超過四十五歲。四十五歲，壽命就不長，短命，不是長壽。算家師壽命不長，而且財庫空空的，也沒有官印，不能當官，當個小村長、幹部這樣的命都沒有。果然，他們四十五歲那一年，二月一個戒兄走了，五月一個修密的戒兄也走了。七月，家師淨老生了一場病。七月份那個時候，我跟我弟弟就已經在聽淨老和尚講經了。我記得那一年，淨老和尚在基隆十方大覺寺講《楞嚴》，我們去聽了幾天，後來有一天我們再去聽經，寺院的師父就給我們講，法師今天沒有來、沒空，也沒有說是什麼事情，經還沒講完就停了。後來經過一個多月，我們又接到消息，法師又在台北李月碧講堂繼續講經，我們就繼續再去聽經。後來我們師父上人在講經當中就講到，他病了一個月。才把他們去看相算命這個事情講出來，他說他們三個戒兄弟都去給人家算命，同年的，算命先生說你們三個都不超過</w:t>
      </w:r>
      <w:r>
        <w:t>四十五歲。二月走了一個戒兄，五月走了一個戒兄，七月他病倒了，他想沒錯，算命先生算得很準，兩個戒兄都走了，現在輪到他。他那個時候已經在講經了，當然懂得佛法，醫生只能醫病，不能醫命，所以也不去看醫生、也不吃藥。當時有兩位同學照顧他，每天都吃一點稀飯，他就一心念佛，求生淨土。壽命到了，找醫生沒有用，所以也沒找醫生。過了一個月之後，他病好起來，又繼續講經了。</w:t>
      </w:r>
      <w:r>
        <w:t xml:space="preserve"> </w:t>
      </w:r>
    </w:p>
    <w:p w14:paraId="4DEAAD06" w14:textId="77777777" w:rsidR="001D6E4C" w:rsidRDefault="001D6E4C">
      <w:pPr>
        <w:pStyle w:val="a3"/>
      </w:pPr>
      <w:r>
        <w:t xml:space="preserve">　　他們兩個戒兄修的路線跟我們淨老和尚不一樣，跟家師不一樣。第一個二月份走的，他是一般的好像做做經懺佛事這一類的，二月份就往生了。五月份走的這一位戒兄他有修密，也很認真的修，磕十萬個大頭，也修到有一點感應。他們當時住在大溪的關帝廟，他這個戒兄就跟他講，現在修密修到有一點感應，有通了，晚上看到大溪街上大概五點多，傍晚就陸陸續續有一些鬼出來街上，有一點通了。當時家師也勸他們兩位去學經教，到台中蓮社跟李老師學講經說法，這兩個戒兄沒有跟他走這個路。學密的這個戒兄就講，他說你講經說法講了半天誰相信？我學密，持咒觀想，持到相應就發神通了。我學密，度眾生比較快，我有神通，我一顯神通大家就相信佛法，就能度眾生，你講了半天誰相信？所以他也就沒有跟著我們師父上人去學經教。他學密學得有感應，還是有一些效果，所以他感覺身體不舒服跑到醫院，到急診室就走了，也沒有受到什麼折磨。修學還是有點效果，但是這個效果還沒有能改造命運，沒有達到這個標準。家師淨老走講經弘法的路線，他改造命運的幅度改得非常大，今年九十六歲。壽命四十五歲，延壽五十一年，今年九十六了，壽命延長一倍多。一般能夠延壽一紀（十二年）那就很難得，你看他延了五十一年，現在已經九十六</w:t>
      </w:r>
      <w:r>
        <w:t>了。</w:t>
      </w:r>
      <w:r>
        <w:t xml:space="preserve"> </w:t>
      </w:r>
    </w:p>
    <w:p w14:paraId="3EFCB006" w14:textId="77777777" w:rsidR="001D6E4C" w:rsidRDefault="001D6E4C">
      <w:pPr>
        <w:pStyle w:val="a3"/>
      </w:pPr>
      <w:r>
        <w:t xml:space="preserve">　　但命中沒有財富，他就是依照章嘉大師指導的，修財布施。剛開始很窮，沒有錢，一毛、一塊這樣布施，後來愈布施財物愈多；也就是說，他修布施，這一生的命運就改了。原來很窮，沒有財富的，這一生財富很多，特別到了晚年，他要辦些什麼事情，做些什麼好事，就有人來供養，送錢來。像辦傳統文化，講經弘法，在聯合國辦多元宗教，弘揚中華傳統文化這些事業，在英國辦漢學院，都要用到錢，這個錢都不是小數字，數字都相當大。他想要辦什麼善事，弘法的事業，就有感應，就有人送錢來了，他不操心。這個還不是果報，是花報，果報是在來生。現在還沒有結果，先開花，花開得好，這叫花報，也叫現世報。現世報是花報，來世是果報；果報受完了，再來世叫餘報。所以這個因果報應，我們要了解。所以不要積財，有財就要去布施。這個是發財的祕訣，怎麼樣發財？你要財布施。不是說你頭腦很好就能賺到錢；你命中沒有，頭腦再好你還是賺不到錢。要相信因果報應的理論與事實，要相信佛講的。所以發財的祕訣，佛門裡面有。現在我們看到外面很多人去供財神，所謂財神廟，然後去財神那邊拜拜就發財了，其實那是搞迷信。如果你不修財布施，你怎麼拜，財神也幫不上忙。真正發財的祕訣在佛經裡面，學佛的人，很多人他不會用</w:t>
      </w:r>
      <w:r>
        <w:t>，因為他沒有依照經典。</w:t>
      </w:r>
      <w:r>
        <w:t xml:space="preserve"> </w:t>
      </w:r>
    </w:p>
    <w:p w14:paraId="7EF99EC8" w14:textId="77777777" w:rsidR="001D6E4C" w:rsidRDefault="001D6E4C">
      <w:pPr>
        <w:pStyle w:val="a3"/>
      </w:pPr>
      <w:r>
        <w:t xml:space="preserve">　　所以我們淨老和尚的老師章嘉大師，他剛開始去接觸，去跟章嘉大師學佛，章嘉大師就告訴他要修布施，從布施下手。就是他請問章嘉大師，佛法這麼好，有什麼方法可以很快的入進去？章嘉大師給他講有。什麼方法？「看得破，放得下」，你看得破、放得下就入進去。具體怎麼做？怎麼樣做才是看得破、放得下？布施，從布施下手。所以給他講，今天第一次見面，我給你講這六個字，「看得破，放得下」，你去修六年，六個字去修六年，一個字修一年。我們老和尚果然認真修這三種布施，財布施、法布施，講經說法是法布施，印經、流通法物這是法布施。財布施跟法布施當中都有包括無畏布施，無畏布施的果報是健康長壽。所以家師每個月都要送一點錢到醫院幫助窮苦的人，有一些窮苦的人沒有錢付醫藥費，布施一點醫藥費；還有放生，這個也是屬於無畏布施。所以他的壽命是四十五歲，現在九十六歲了，他也沒有求長壽。他也不求財、不求名、不求長壽，順其自然，心清淨，壽命自動延長，財富自然而來。活一天讀一天經、念一天佛、講一天經，講經就是跟大家在一起分享自己修學的心得。</w:t>
      </w:r>
      <w:r>
        <w:t xml:space="preserve"> </w:t>
      </w:r>
    </w:p>
    <w:p w14:paraId="494D5F3C" w14:textId="77777777" w:rsidR="001D6E4C" w:rsidRDefault="001D6E4C">
      <w:pPr>
        <w:pStyle w:val="a3"/>
      </w:pPr>
      <w:r>
        <w:t xml:space="preserve">　　所以廣修供養才是真正的智慧，真正有求必應。佛菩薩不會說假話，句句真實，這是講因果。佛菩薩就是教我們認識，你修什麼樣的因，得什麼樣的果；你希望得什麼樣的果，你要修什麼樣的因，教我們這個正確的理論方法。我們明白了，依教奉行去修學、去落實，真正是有求必應。佛菩薩不會說假話，都是講真實語，你只要能夠真正理解，依教奉行，準得好處，這個好處是你意想不到的好處。這個就是佛加持我們，佛加持我們什麼？給我們講經說法，告訴我們事實真相，這佛力的加持。所以我們要廣修供養，也就是廣修布施，財布施、法布施、無畏布施，我們要認真來修學。</w:t>
      </w:r>
      <w:r>
        <w:t xml:space="preserve"> </w:t>
      </w:r>
    </w:p>
    <w:p w14:paraId="384B4EF3" w14:textId="77777777" w:rsidR="001D6E4C" w:rsidRDefault="001D6E4C">
      <w:pPr>
        <w:pStyle w:val="a3"/>
      </w:pPr>
      <w:r>
        <w:t xml:space="preserve">　　好，這一願我們就學習到這裡。下面我們請看第四「懺除業障」，這是普賢十願的第四願。業障，我們學佛的同修大家都知道，感覺自己業障很重。業是造作，障是障礙。我們六道凡夫都有業障，只是各人的業障輕重大小不同，總的來講都是有障礙，因為我們造業。你造善業，將來生三善道，造惡業將來生三惡道，無論善業、惡業，總出不了六道輪迴。以佛法的標準來講，我們如果沒有出離六道生死輪迴，在六道裡面造的業都是障礙，障礙什麼？障礙我們出離不了六道輪迴，障礙我們明心見性，圓成佛道，障礙這個，這是以佛法的標準來講這個業障。如果以世間法，講六道裡面的，這個標準就是以六道為標準。六道，人天善道比三惡道好，如果你造的業是惡業，那就障礙你生三善道。所以在六道裡面，首先他是先斷惡修善。生到三善道比三惡道好，但是還是六道，還是要輪迴，不究竟，所以以佛法的觀點，這個也是業障。所以業障是我們學佛的人修行很大的障礙，這個障礙不能輕視，不但障礙你證果，你證阿羅漢果、證菩薩的果位、證得佛果，也障礙你開悟。必定是開悟、證果，你都開不了悟，當然沒辦法證果。這是以佛法的標準來講，不是以世間法，是以出世間法來講。</w:t>
      </w:r>
      <w:r>
        <w:t xml:space="preserve"> </w:t>
      </w:r>
    </w:p>
    <w:p w14:paraId="3C208510" w14:textId="77777777" w:rsidR="001D6E4C" w:rsidRDefault="001D6E4C">
      <w:pPr>
        <w:pStyle w:val="a3"/>
      </w:pPr>
      <w:r>
        <w:t xml:space="preserve">　　業障是什麼？太多了！佛把它分成三大類，第一大類是見思煩惱，又稱為見思惑，惑就是迷惑的惑，惑業，見思惑；第二類塵沙煩惱，塵沙惑；第三類無明煩惱，無明惑。這個是三大業障，我們凡夫都有，都有無明、塵沙、見思煩惱，我們有這個。業是造作，你跟煩惱相應的就障道，就障礙你修道，這是以學佛的人來講，學佛就是修佛道，障礙你學習佛道。不但障道，也障礙你的運氣，在世間法來講，障礙你一切好的果報。就是說你要做一些什麼好事，或者你要求個什麼願，發財、事業順利、兒女孝順等等的，這個業障會障礙你，障礙你一切好的果報，它都障礙你；好的果報被障礙，果報就不好了，這是以世間法來講。所以必須懺除，這是「懺除業障」。</w:t>
      </w:r>
      <w:r>
        <w:t xml:space="preserve"> </w:t>
      </w:r>
    </w:p>
    <w:p w14:paraId="469D86E9" w14:textId="77777777" w:rsidR="001D6E4C" w:rsidRDefault="001D6E4C">
      <w:pPr>
        <w:pStyle w:val="a3"/>
      </w:pPr>
      <w:r>
        <w:t xml:space="preserve">　　大陸有一位劉善人給人講病，他也很特別，就是說人生病不需要醫藥，他給你講，病就能治好，也就是用善這一方面來對治那個病。因為病是造惡業得來的，所謂病由業生，業由心生，沒有造惡業不會有病的。所以生病，無論什麼病，總是跟業脫不了關係的，總是業，所以病由業生。業從哪裡生的？從我們的心生的，心不善，造惡業，就有病了。所以這個劉善人他講對治，以善對治惡，我們過去一些錯誤的惡業習氣把它調整過來病就好了，問題就解決了。所以他這個很特別，他教人治病不需要用醫藥，的確也有這個效果。最重要的理論就是懺除業障，十幾、二十年的病，醫藥都沒有效，苦不堪言，聽他一說你明白了，心改過來，真正懺悔，病馬上就好。的確是這樣，這個都有理論基礎的，也不是隨便講，有它的道理。</w:t>
      </w:r>
      <w:r>
        <w:t xml:space="preserve"> </w:t>
      </w:r>
    </w:p>
    <w:p w14:paraId="244D7927" w14:textId="77777777" w:rsidR="001D6E4C" w:rsidRDefault="001D6E4C">
      <w:pPr>
        <w:pStyle w:val="a3"/>
      </w:pPr>
      <w:r>
        <w:t xml:space="preserve">　　好，今天時間到了，這一條我們下一堂課再繼續來學習，今天就先學習到這裡。祝大家福慧增長，法喜充滿。阿彌陀佛！　　</w:t>
      </w:r>
    </w:p>
    <w:sectPr w:rsidR="001D6E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A6743" w14:textId="77777777" w:rsidR="001D6E4C" w:rsidRDefault="001D6E4C" w:rsidP="00692A2F">
      <w:r>
        <w:separator/>
      </w:r>
    </w:p>
  </w:endnote>
  <w:endnote w:type="continuationSeparator" w:id="0">
    <w:p w14:paraId="6F1E5AD7" w14:textId="77777777" w:rsidR="001D6E4C" w:rsidRDefault="001D6E4C" w:rsidP="00692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B759B" w14:textId="77777777" w:rsidR="001D6E4C" w:rsidRDefault="001D6E4C" w:rsidP="00692A2F">
      <w:r>
        <w:separator/>
      </w:r>
    </w:p>
  </w:footnote>
  <w:footnote w:type="continuationSeparator" w:id="0">
    <w:p w14:paraId="72A29918" w14:textId="77777777" w:rsidR="001D6E4C" w:rsidRDefault="001D6E4C" w:rsidP="00692A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A2F"/>
    <w:rsid w:val="001D6E4C"/>
    <w:rsid w:val="00692A2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75D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2A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2A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2A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2A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6874</Characters>
  <Application>Microsoft Office Word</Application>
  <DocSecurity>0</DocSecurity>
  <Lines>57</Lines>
  <Paragraphs>16</Paragraphs>
  <ScaleCrop>false</ScaleCrop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