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17CF" w14:textId="77777777" w:rsidR="00DE3AE9" w:rsidRDefault="00DE3AE9">
      <w:r>
        <w:t xml:space="preserve">千手千眼觀世音菩薩廣大圓滿無礙大悲心陀羅尼經（第二次宣講）　　悟道法師主講　　（第三十集）　　</w:t>
      </w:r>
      <w:r>
        <w:t>2013/10/9</w:t>
      </w:r>
      <w:r>
        <w:t xml:space="preserve">　　台灣華藏淨宗學會　　檔名：</w:t>
      </w:r>
      <w:r>
        <w:t xml:space="preserve">WD15-005-0030 </w:t>
      </w:r>
    </w:p>
    <w:p w14:paraId="67FD3790" w14:textId="77777777" w:rsidR="00DE3AE9" w:rsidRDefault="00DE3AE9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《千手千眼觀世音菩薩廣大圓滿無礙大悲心陀羅尼經》。諸位同修，及網路前的同修，大家晚上好，阿彌陀佛。請大家翻開經本第十九頁，我們從第二行第二句看起：</w:t>
      </w:r>
      <w:r>
        <w:t xml:space="preserve"> </w:t>
      </w:r>
    </w:p>
    <w:p w14:paraId="78498792" w14:textId="77777777" w:rsidR="00DE3AE9" w:rsidRDefault="00DE3AE9">
      <w:pPr>
        <w:pStyle w:val="a3"/>
      </w:pPr>
      <w:r>
        <w:t xml:space="preserve">　　【若諸女人厭賤女身。欲成男子身。誦持大悲陀羅尼章句。若不轉女身成男子身者。我誓不成正覺。生少疑心者。必不果遂也。】</w:t>
      </w:r>
      <w:r>
        <w:t xml:space="preserve"> </w:t>
      </w:r>
    </w:p>
    <w:p w14:paraId="37E2DA56" w14:textId="77777777" w:rsidR="00DE3AE9" w:rsidRDefault="00DE3AE9">
      <w:pPr>
        <w:pStyle w:val="a3"/>
      </w:pPr>
      <w:r>
        <w:t xml:space="preserve">　　到這裡是一段。這一段經文接前面，經文再接著給我們講誦持大悲咒它的功德利益。昨天我們學習到，前面誦持大悲神咒不會墮三惡道，誦持大悲神咒必定能往生佛淨土，誦持大悲神咒能夠得無量三昧辯才。誦持大悲神咒，在現前這一生當中所有的願求，你的願望、你所求的，都能夠滿你的願。如果不能滿眾生的願，觀音菩薩就講了，就不得為大悲心陀羅尼也，就不能叫做大悲心陀羅尼。接著兩句關鍵的經文就是，「唯除不善，除不至誠」，這個兩句經文就是我們眾生這方面的條件；換句話說，我們念大悲咒求觀音菩薩的加持不能不善。所以經典常講「善男子、善女人」，這個善就是修十善業，修十善。不至誠，就是這個心沒有誠心誠意來求，當中有懷疑。所以我們念佛法門常講，就是三個要訣，不懷疑、不夾雜、不間斷。如果有懷疑、夾雜在裡面，這心就不至誠，念了就沒有感應。</w:t>
      </w:r>
      <w:r>
        <w:t xml:space="preserve"> </w:t>
      </w:r>
    </w:p>
    <w:p w14:paraId="14DED71B" w14:textId="77777777" w:rsidR="00DE3AE9" w:rsidRDefault="00DE3AE9">
      <w:pPr>
        <w:pStyle w:val="a3"/>
      </w:pPr>
      <w:r>
        <w:t xml:space="preserve">　　我們今天這段經文，『若諸女人厭賤女身，欲成男子身』，這是舉出一個例子。現在這個社會「女人厭賤女身」可能比較少，女人想要成男子身的比較少，在過去的社會可能比較多。因為古代的社會是個保守的社會，不像現代是開放的社會，所以女子往往在行動方面沒有男子那麼方便，因此在古代的女子有很多都羨慕男子身。在佛教裡面大乘經典，這女轉男身有很多經典都有講到，像我們大家最熟悉的《地藏菩薩本願經》就有講到。我們淨土《無量壽經》，只要往生到極樂世界都是化男子身去的。還有《藥師經》，其他很多大乘經典，都講到這一條。這一條根據我們看到的經文，也知道我們這個娑婆世界有很多女子她希望轉為男身，有這個願望，這個願望來求菩薩，會滿她的願。現前這個社會可能就比較沒有以前那麼迫切的這種需求了。現在我看報紙，那個男子還要想變成女子身，還要去動手術，現在社會跟以前那種意識形態都不一樣。這是眾生的願望，各人有各人的願望不一樣。男身、女身，我們在六道生死輪迴裡面，轉來轉去，這就不一定，這一生男子身，下一生就不一定是男子，可能是女子；這一生是女子身，下一生也可能變成男身，都是根據自己造作的業力去受這個身。這是舉出這麼一個例子。</w:t>
      </w:r>
      <w:r>
        <w:t xml:space="preserve"> </w:t>
      </w:r>
    </w:p>
    <w:p w14:paraId="43EEF3AF" w14:textId="77777777" w:rsidR="00DE3AE9" w:rsidRDefault="00DE3AE9">
      <w:pPr>
        <w:pStyle w:val="a3"/>
      </w:pPr>
      <w:r>
        <w:t xml:space="preserve">　　下面這句經文很重要，非常關鍵，『生少疑心者，必不果遂』，「疑心」就是你有一點點懷疑，就不能達到你的願望。但是疑，實在講我們眾生都有疑，都有懷疑，如果不疑那就成就了，如果不懷疑就成就了。但是有懷疑在就是一個障礙，《無量壽經》佛也給我們講，疑是菩薩最大的障礙，就是懷疑。所以貪瞋痴慢疑、惡見，疑也是六大煩惱之一，這煩惱也不輕。特別對聖教的懷疑，尤其是現代這個時代，大家對佛菩薩、聖賢的教育有懷疑，認為這個不適用，不合時宜，過時了，甚至認為是迷信，大家不相信，對它存有疑慮。現代這個世界上的人類相信什麼？相信科學，一講到科學沒有一個不相信的，大家都相信。他為什麼相信科學？因為科學他看得到的、他摸得到的、他接觸得到，他就相信。聖賢、佛菩薩講這個他還沒有感受到，他就有</w:t>
      </w:r>
      <w:r>
        <w:lastRenderedPageBreak/>
        <w:t>懷疑，到底是不是真的？是不是這樣？因為他沒見到、沒接觸到、沒感受到，當然就有懷疑。疑在我們凡夫來講也是很正常的，如果不懷疑，這個人他很快就成佛了。我們淨土講的念佛三要訣，第一個就是不懷疑，其實不只念佛法門，對任何一個法門都是不懷疑。不懷疑，你這個信心才算是有真正的信心，信，不相信就有懷疑，懷疑就不相信，一定是這樣的。懷疑聖教，懷疑佛菩薩、聖賢在經典上這些教導，我們有疑。</w:t>
      </w:r>
      <w:r>
        <w:t xml:space="preserve"> </w:t>
      </w:r>
    </w:p>
    <w:p w14:paraId="4107685A" w14:textId="77777777" w:rsidR="00DE3AE9" w:rsidRDefault="00DE3AE9">
      <w:pPr>
        <w:pStyle w:val="a3"/>
      </w:pPr>
      <w:r>
        <w:t xml:space="preserve">　　過去，二十年前，在台北景美華藏佛教圖書館，那個時候我們淨老和尚跟韓館長拿美國綠卡，一年要住美國一百八十天。所以那個時候有很多同修寫信問問題，來請教老和尚，老和尚叫我代替他回答。剛開始他是拿幾個問題要我作答，作答之後寫好了再給他看，看了他改一改，後來再調整調整。後來又有問題又拿給我，我就再寫，我就根據老和尚他改過的，老和尚對哪些問題大概就是這麼答覆，那也知道大概怎麼回答。後來老和尚就說可以了，以後就不用給我看了，你就回答，凡是來寫信給我，你拆開來看，如果問問題就代替我回答。那個時候我曾經接到一封信，有一個居士，不曉得是男居士、女居士，我也沒有進一步去問，只跟他回信。他聽我們淨老和尚講《彌陀經疏鈔演義》，老和尚在講經當中就常常講到，念佛三要訣不懷疑、不夾雜、不間斷，如果這三個要訣你抓住，就成就了，念佛就成就了。這位居士寫信來問，他問的問題就是不懷疑、不夾雜他做到了，但是不間斷這一條他沒辦法做到。</w:t>
      </w:r>
      <w:r>
        <w:t xml:space="preserve"> </w:t>
      </w:r>
    </w:p>
    <w:p w14:paraId="543B0E20" w14:textId="77777777" w:rsidR="00DE3AE9" w:rsidRDefault="00DE3AE9">
      <w:pPr>
        <w:pStyle w:val="a3"/>
      </w:pPr>
      <w:r>
        <w:t xml:space="preserve">　　為什麼？因為他說要上班，他一天念佛沒有辦法像念佛機這樣二十四小時一直念念個不間斷，一上班做其他事情，念佛就要停下來。他來問這個問題怎麼辦？怎麼樣能做到不間斷？問這個問題。大家想一想，他寫信來問問題，他有沒有懷疑？沒有懷疑他還問什麼問題，他不用問了。那這說明什麼？他自己有懷疑他不知道，以為他沒有懷疑了。這很明顯，你說不懷疑，不懷疑還用問嗎？什麼都不用問了，你都明白了還問什麼？你有不明白的，你有疑問，才要問，疑就是有疑惑、有懷疑。所以我們自己有疑自己不知道，以為沒有，但是遇到事情他的疑慮就來了，就出現。所以「疑網纏心不易知」，《淨語》夏老給我們講，疑心像魚網一樣，糾纏在我們心裡，你不容易發覺，不容易知道。就像那位居士他明明有疑，他說他不懷疑、不夾雜，這個說明我們自己有懷疑自己不知道。這是一個例子。</w:t>
      </w:r>
      <w:r>
        <w:t xml:space="preserve"> </w:t>
      </w:r>
    </w:p>
    <w:p w14:paraId="7899BBC3" w14:textId="77777777" w:rsidR="00DE3AE9" w:rsidRDefault="00DE3AE9">
      <w:pPr>
        <w:pStyle w:val="a3"/>
      </w:pPr>
      <w:r>
        <w:t xml:space="preserve">　　另外一個例子，就是我過去也常常提到的，泰國淨宗學會前會長呂會長，雙口呂，這個大概也是十幾年前，大概十七、八年前，泰國曼谷淨宗學會我去幫他成立的。剛成立沒多久請我去講經。他在那邊也很賺錢，在那邊好像員外一樣，買個別墅，請的佣人一、二十個，是我們台灣移民過去。他做什麼事業我倒沒有去問他。那天晚上他就請我到他家吃飯，在他的別墅吃飯。吃完飯就聊天，聊天當中呂會長他就跟我講，他說悟道法師，我聽我們淨老和尚講《了凡四訓》，老和尚講我們財布施得財富，法布施得聰明智慧，無畏布施得健康長壽，老和尚講我們這個錢財統統布施出去，它很快又回來，回來又多一些，好像生利息一樣。他就跟我講，他說如果真的是這樣，我當然敢布施，布施很快又回來，回來又增加，好像生利息一樣，這個我當然敢布施。後來他又補充了一句，他說萬一我布施出去回不來怎麼辦？所以結論他是不敢布施。這是什麼？懷疑，懷疑到底是不是真的這樣？如果萬一不是這樣怎麼辦？這就懷疑了。這個地方講，生少疑心就不行，生少疑心他就不敢做，他不敢布施了。</w:t>
      </w:r>
      <w:r>
        <w:t xml:space="preserve"> </w:t>
      </w:r>
    </w:p>
    <w:p w14:paraId="3CC51563" w14:textId="77777777" w:rsidR="00DE3AE9" w:rsidRDefault="00DE3AE9">
      <w:pPr>
        <w:pStyle w:val="a3"/>
      </w:pPr>
      <w:r>
        <w:t xml:space="preserve">　　所以我們看了凡先生，他遇到雲谷禪師給他開示，他真明白了，明白這個道理方法，他這就開始去依教奉行，依教奉行有時候也常常心裡多少會有一些疑惑，後來經</w:t>
      </w:r>
      <w:r>
        <w:lastRenderedPageBreak/>
        <w:t>過之後確定是這樣，就不懷疑了。孔先生給他算的命，原來都是算得很準，到後來他照雲谷禪師教他的去修，命運改了，他信心就一直增長。到最後真的是改造命運，他證實了效果，他那個信心就不會懷疑了，所以他那《了凡四訓》寫得就很肯定。我們淨老和尚為什麼勸人布施講得這麼肯定？因為他自己有透過行去修，證實這個效果。章嘉大師勸他修布施，他剛開始修還是有懷疑，因為早期我聽淨老和尚講經，那時候他剛剛出來講經，他也常常講這個事情。他說這剛開始修，好像割肉一樣，割肉一樣大家可以理解，為什麼？因為沒有布施的習慣，總是怎麼趕快賺進來，最好統統不要出去，這種慳貪的心，他拿出去他就心很痛。但是他有一個好處，就是咬緊牙根修，慢慢修，有感應了，修三個月覺得有感應了，好像他要什麼東西都會有，都會有人送來，那個時候愈修就愈有信心。修到現在八十七歲了，那信心大增，不但大增，是絕對不懷疑，確確實實是這個效果。因為他也是改造命運，算命給他算四十五歲，四十五歲那一年我已經聽他講經，所以老和尚講四十五歲病了一個月，那個事情我知道。他沒有財庫，也沒有官印，我們也可以理解。那現在修得又長壽，現在他要做什麼事情，這個錢財很快就來，這是他修的感應。</w:t>
      </w:r>
      <w:r>
        <w:t xml:space="preserve"> </w:t>
      </w:r>
    </w:p>
    <w:p w14:paraId="6FD24004" w14:textId="77777777" w:rsidR="00DE3AE9" w:rsidRDefault="00DE3AE9">
      <w:pPr>
        <w:pStyle w:val="a3"/>
      </w:pPr>
      <w:r>
        <w:t xml:space="preserve">　　所以你信解沒有透過行，你的信還不能算是深信，當你證實這個效果才算是真信。所以我常常跟同修分享，這個信分四個階段、四個層次。剛開始我們也不懂這些佛法的道理，我們就信，我們來信佛，也來拜佛，也來學佛，但是對道理不明白，還不了解，這個時候的信叫迷信，因為不了解我們就信。透過聽經聞法，聽法師講經說法，我們對佛經上的理論方法慢慢了解，沒有錯誤。就像我們淨老和尚講的《認識佛教》，對佛教真正認識了。這個時候的信叫正信，這個信心是正確的，沒有錯誤。理解之後，能夠依照經典佛教我們的理論方法去修，落實在現實生活當中，依教奉行，這個時候的信就是深信，深入了，信心進一步深入了。如果沒有深入他不會去做，比如說布施，你信解沒有透過行，你這個信不會深入。唯有透過行，透過實驗得到效果，你這個信心才會深入，不斷的深入，就是不斷的去行。所以你有落實在生活上，的確這樣去做了，這個時候的信心是已經開始深入了。透過這個行我們證實經典上講的效果，證實了，真的得到這個效果，這叫證果，證實這個效果，這個時候的信心叫真信，就絕對不會懷疑。所以信，我跟同學分享分四個層次。呂會長的信大概停留在正信，深信這方面還沒有進一步。已經往生也好幾年了。</w:t>
      </w:r>
      <w:r>
        <w:t xml:space="preserve"> </w:t>
      </w:r>
    </w:p>
    <w:p w14:paraId="6FEEDD79" w14:textId="77777777" w:rsidR="00DE3AE9" w:rsidRDefault="00DE3AE9">
      <w:pPr>
        <w:pStyle w:val="a3"/>
      </w:pPr>
      <w:r>
        <w:t xml:space="preserve">　　另外大概二十年前，台南淨宗學會一個林居士，有一年也是到台北華藏圖書館，正月初一，一起來拜年，給老和尚拜年，台南很多居士上來拜年。吃過中飯，他就拉我到旁邊，悟道法師，老和尚講那個彌陀村，其實他統統不用去給人家化緣，我一個人力量就夠了。我後來說夠了你就來做。他說但是我現在還放不下。他也很老實說我還放不下。後來去大陸投資，聽說虧了好幾千萬，那放下了，虧掉，心甘情願，拿來布施做彌陀村放不下，虧了，心甘情願，就放下了。所以他為什麼放不下？為什麼做不到？有懷疑，如果不懷疑他就放心大膽去做。但是我們不是那種上根利智的，要做到那樣也很難。我們要求像了凡這樣漸修，了凡在修，前面十幾年要累積三千件善事，也是進進退退的，有時候做，做了又懷疑，懷疑了又做，慢慢去增長信心，大部分的人要像了凡這樣來修。除非過去世這個善根非常深厚的，他一聽他就能夠深入理解，他能夠做得到，沒有懷疑。</w:t>
      </w:r>
      <w:r>
        <w:t xml:space="preserve"> </w:t>
      </w:r>
    </w:p>
    <w:p w14:paraId="39B36D42" w14:textId="77777777" w:rsidR="00DE3AE9" w:rsidRDefault="00DE3AE9">
      <w:pPr>
        <w:pStyle w:val="a3"/>
      </w:pPr>
      <w:r>
        <w:t xml:space="preserve">　　這個懷疑是很正常的，比如說現在我們讀到這句經文，「若諸女人厭賤女身，欲成男子身，誦持大悲陀羅尼章句，若不轉女身成男子身者，我誓不成正覺，生少疑心者，必不果遂也」。我們讀了這個經文，我們學佛的人當然也不會去反對，這佛講的、菩薩講的，當然不會錯。但是我們有沒有懷疑？實在講有！因此釋迦牟尼佛為什麼他成道之後，四十九年天天講經說法，為的是什麼？他為什麼不帶人家打個佛七、打個禪七、念個咒語？沒有，他沒有帶人修行。我們在經上講都是講經說法，講經說法目的是什麼？幫助眾生斷疑生信，你有懷疑，有懷疑你這個信心就生不起來。因為有懷疑，所以要把這個理論方法跟你講解說明，聽到你真的明白了，你就不懷疑了，不懷疑你信心生起來了，你就會去做，做了你就會得到效果。所以佛法叫知難行易，我們讀《彌陀經》、讀《無量壽經》，佛給我們講這是難信之法。為什麼叫難信？因為你有懷疑。為什麼有懷疑？淨土是難信當中的難信，一般佛法是難信。大家想是不是這樣？</w:t>
      </w:r>
      <w:r>
        <w:t xml:space="preserve"> </w:t>
      </w:r>
    </w:p>
    <w:p w14:paraId="33735205" w14:textId="77777777" w:rsidR="00DE3AE9" w:rsidRDefault="00DE3AE9">
      <w:pPr>
        <w:pStyle w:val="a3"/>
      </w:pPr>
      <w:r>
        <w:t xml:space="preserve">　　如果不是這樣，我們淨老和尚去台中蓮社跟李炳南老居士學講經，在家的時候就去學，後來出家，出家之後又回到台中去學經。出家之後去受了戒，回到台中去看老師，李老師看他出家受戒，又到台中，遠遠就給他招手，那手指指著他，你要信佛，你要信佛。他聽了莫名其妙，在家就學講經，學了這麼多年又出家，又去受了三壇大戒回來，難道我還不信佛，我不信佛會出家嗎？會來跟你學經教嗎？他聽了真的莫名其妙。換作我們我們也會莫名其妙，我們怎麼不信佛？不信佛怎麼會來皈依？還要來學講經、還要來共修，不信我們怎麼會來？不信他就肯定連來都不來，怎麼說我們不信佛？後來李老師再給他拉到房間慢慢給他說明，什麼樣才是真正叫做信佛。不是說你來學佛、來聽經，甚至出家去受戒，就叫真正信佛，不是，標準不在這裡。當然這也算是信，但是沒有達到經典上講那個信的標準。怎麼樣才叫是真的信佛？就是佛在經上教導的我們能夠不懷疑，依教奉行去把它做到，那是真信佛。所以信不是說口中講的，要在生活行動上去表現的。這個信層次也很多，慢慢提升，慢慢深入。</w:t>
      </w:r>
      <w:r>
        <w:t xml:space="preserve"> </w:t>
      </w:r>
    </w:p>
    <w:p w14:paraId="6A1E69DF" w14:textId="77777777" w:rsidR="00DE3AE9" w:rsidRDefault="00DE3AE9">
      <w:pPr>
        <w:pStyle w:val="a3"/>
      </w:pPr>
      <w:r>
        <w:t xml:space="preserve">　　我二ＯＯ九年在山東，上海有幾位居士，是女眾，去皈依，那皈依，我都會講三皈依，三皈五戒，講這個經不殺生、不能墮胎。她們來那邊皈依，去沒有一個禮拜，兩個姐妹都墮胎了。我一聽到差一點要生無明。後來我想，不行、不行，不能生氣，因為她們還沒信佛，所以她來皈依不代表她信佛。這就是說怎麼叫信佛？你遇到這個關鍵，你的取捨就是證明你對佛在經上講的信心有多少。她們墮胎都講很多理由，政府規定，我說當然大陸政府規定這個政策我們是知道的。但是如果妳寧願被罰幾千塊，保住妳自己兒女的生命，那也值得，妳也不用造這麼重的業。這就是不相信，不相信果報，她不相信，因為果報還沒有現前，她還沒看到，所以她不相信。如果她真的能夠理解到果報的可怕，那你給她打死，她寧願自己死她都不會去幹這個事情。因為她不知道，她不相信這個事實。所以現在人，很多人，我們跟他講因果，他不相信，他認為沒這回事情，甚至認為那是迷信。在大陸上說，這是封建社會皇帝拿因果來嚇唬人的，他認為是這樣。所以他不相信，這也就是他有懷疑。</w:t>
      </w:r>
      <w:r>
        <w:t xml:space="preserve"> </w:t>
      </w:r>
    </w:p>
    <w:p w14:paraId="2BD08AF8" w14:textId="77777777" w:rsidR="00DE3AE9" w:rsidRDefault="00DE3AE9">
      <w:pPr>
        <w:pStyle w:val="a3"/>
      </w:pPr>
      <w:r>
        <w:t xml:space="preserve">　　另外在福建石獅，也是一個女眾，那個做祖母了。她也是參加三時繫念，她的大媳婦已經生第一胎，那生第二胎，她的親家母，她大媳婦的父母也很疼女兒，因為大陸都是生一個，很疼。醫生給她講，說妳去年才生一個，今年接著又要生一個，可能會難產，對妳女兒生命有危險，最好是墮胎，那醫生這樣跟她建議。然後她大媳婦的父母就堅持要她這個女兒去墮胎。石獅他們那邊也是講閩南語的，這個居士叫阿卿，她就跑到山東去找我。她說我那親家、親家母要我媳婦墮胎，她學佛了，知道墮胎是不但殺生，還殺自己的親生兒女，這罪業很重。她說她的親家、親家母很堅持。我說她女兒嫁到妳家了，是妳家的事情，他沒有權力管這事情，這個妳做決定。但是她的親家、親家母很強勢。後來我幫她卜觀音籤，她說師父，你幫我卜個觀音籤，她的媳婦如果再生第二胎會不會難產？我給她卜了，上上籤，不會。我說聽觀音菩薩的，不要懷疑，妳就去給妳親家、親家母講，觀音菩薩說不會，醫生說會，觀音菩薩說不會，我們聽觀音菩薩的。</w:t>
      </w:r>
      <w:r>
        <w:t xml:space="preserve"> </w:t>
      </w:r>
    </w:p>
    <w:p w14:paraId="7A7028B4" w14:textId="77777777" w:rsidR="00DE3AE9" w:rsidRDefault="00DE3AE9">
      <w:pPr>
        <w:pStyle w:val="a3"/>
      </w:pPr>
      <w:r>
        <w:t xml:space="preserve">　　她真的就去跟她親家、親家母講，親家、親家母講如果真的有問題妳要負責。她說負責沒有問題，這觀音菩薩講的，絕對不會錯。結果觀音菩薩加持，順利生產，她沒事。我前幾天到福州去做法會，她大兒子第二胎是個女的，現在二、三歲，帶去福州見我，叫她叫我師公、師公，你看我救了一條命，她說要感謝師公救命之恩。我說要感謝妳祖母跑來山東問觀音籤，不然妳這條小命就不保了。所以這就是有懷疑。我們卜觀音籤，為什麼卜觀音籤？就是你有疑才要卜。她如果沒有懷疑，她還要叫我卜什麼觀音籤，不用。你有懷疑，然後請菩薩給我們指示、指點，我們明白了，我們就放心，疑就解除，就沒有懷疑了。所以這是舉出一樁事情，所有你求的願求菩薩，就是不可以有懷疑。如果那個阿卿居士，如果對觀音籤她有懷疑，恐怕她那個小孫女命就不保了。還好，她還有這個信心，我是幫助她建立這個信心，所以菩薩還是有感應的。</w:t>
      </w:r>
      <w:r>
        <w:t xml:space="preserve"> </w:t>
      </w:r>
    </w:p>
    <w:p w14:paraId="3BD66EB6" w14:textId="77777777" w:rsidR="00DE3AE9" w:rsidRDefault="00DE3AE9">
      <w:pPr>
        <w:pStyle w:val="a3"/>
      </w:pPr>
      <w:r>
        <w:t xml:space="preserve">　　還有在我們社團上班的文龍，這可能我們同修都見過，阿嬌菩薩她的兒子，她的媳婦也是生產，過年除夕，她血崩，看起來很危險，醫生說趁現在我們人手都在，趕快剖腹生產，開刀。文龍平常他也沒有叫我卜觀音籤，遇到這個緊急關頭，竟然打電話叫我幫他卜觀音籤。後來給他卜一個第十七卦中上卦，這個萬事宜守舊，就是說病散身安泰，這個病會好，不會有問題。後來我卜到這個卦，我就分析這個卦給他講，就是菩薩講，不會有事的。尤其印光祖師在《文鈔》常常勸懷孕的婦女多念觀音，絕對不會有難產，多念觀音菩薩，而且在生產的時候你要助念。我們大家都知道人快往生的時候要助念，要出生的時候也要助念。勸他們家人在生產時在房間外面助念觀音菩薩，讓她順利生產。到第二天說還是血崩，我說沒關係，觀音菩薩說沒問題就沒問題，繼續念觀音。結果到第三天打電話來，不用開刀，順利生產。</w:t>
      </w:r>
      <w:r>
        <w:t xml:space="preserve"> </w:t>
      </w:r>
    </w:p>
    <w:p w14:paraId="2C62168F" w14:textId="77777777" w:rsidR="00DE3AE9" w:rsidRDefault="00DE3AE9">
      <w:pPr>
        <w:pStyle w:val="a3"/>
      </w:pPr>
      <w:r>
        <w:t xml:space="preserve">　　所以我們有疑，有時候透過觀音籤來除疑，斷除這個疑惑，求菩薩加持。所以「生少疑心者，必不果遂也」，因為你有懷疑你就不肯幹。那個文龍他也是相信觀音籤，不然他那一刀就下去了。所以我說你叫我卜個觀音籤，你的老婆少挨一刀，不然就要多挨一刀，那一刀也是冤枉挨的。現在很多人是冤枉的，真的是很冤枉的，不需要去挨那個刀他去挨那個刀。這都是對菩薩沒有信心，對菩薩有信心我們可以避免不必要的那些災難。</w:t>
      </w:r>
      <w:r>
        <w:t xml:space="preserve"> </w:t>
      </w:r>
    </w:p>
    <w:p w14:paraId="4A0828A4" w14:textId="77777777" w:rsidR="00DE3AE9" w:rsidRDefault="00DE3AE9">
      <w:pPr>
        <w:pStyle w:val="a3"/>
      </w:pPr>
      <w:r>
        <w:t xml:space="preserve">　　【若諸眾生侵損常住飲食財物。千佛出世不通懺悔。縱懺亦不除滅。今誦大悲神咒即得除滅。】</w:t>
      </w:r>
      <w:r>
        <w:t xml:space="preserve"> </w:t>
      </w:r>
    </w:p>
    <w:p w14:paraId="360BFA5D" w14:textId="77777777" w:rsidR="00DE3AE9" w:rsidRDefault="00DE3AE9">
      <w:pPr>
        <w:pStyle w:val="a3"/>
      </w:pPr>
      <w:r>
        <w:t xml:space="preserve">　　我們先看這一段。這一段佛在經典上也講得很多。『侵損常住』是屬於偷盜罪。偷盜為什麼罪這麼重？我們淨老和尚講經當中也常常給我們做一個分析，就是說我們偷盜，比如說你偷一個人的，我們欠債就欠他一個人，因為是他個人私人的財物，就欠他一個人的。如果我們是偷一個團體，那團體有很多人，比如說這個公司有很多股東，你偷他的財物，他這個股東都是債主，罪就比較重。如果你偷一個縣、一個市，比如說台北市，那個公共設施是市民大家納稅金去買的，你偷一點點就要跟全體市民結罪，這個罪就重。所以幾年前我在高雄火車站地下道，樓梯有那個銅，樓梯一階一階，銅板、銅條貼在樓梯上面，都被人家挖光了，那是市政府的。他挖那個實在賣沒幾個錢，他如果懂得因果，那真的是划不來，他結罪要跟高雄市民全體結罪，大概要先去地獄受罪，他不懂因果。如果你偷國家的，那跟全國人民結罪。「常住」是十方常住，十方出家眾他都有分，這十方世界無量無邊，跟所有的出家眾都結罪，那你說這債主有多少？你看「若諸眾生侵損常住飲食財物」，侵就是侵佔，損就是損壞，侵佔損壞，就是偷盜。『千佛出世不通懺悔』，千佛出世都不通懺悔。</w:t>
      </w:r>
      <w:r>
        <w:t xml:space="preserve"> </w:t>
      </w:r>
    </w:p>
    <w:p w14:paraId="04909303" w14:textId="77777777" w:rsidR="00DE3AE9" w:rsidRDefault="00DE3AE9">
      <w:pPr>
        <w:pStyle w:val="a3"/>
      </w:pPr>
      <w:r>
        <w:t xml:space="preserve">　　這個過去在台北華藏佛教圖書館，有些居士聽有些法師講戒律講到這一條，他到寺院，我們老和尚、韓館長請他吃飯他不敢吃。他說這吃了，侵損常住飲食、財物，千佛出世不通懺悔，說什麼他都不敢吃。後來我們這個法會因為東西太多，請這些居士幫忙發心吃。他說不行，那個吃了會下地獄的，說什麼都不敢吃。我們說不能吃，這壞掉丟掉也很可惜，拜託你們發心。不行就不行，太恐怖了。我實在也沒辦法，後來我跟他講，你這不是偷，我們給你的怎麼是偷？偷是沒有經過我們同意你自己拿走，那才叫偷。現在我們都公開說要給你，或者已經指定例行性給你講了，這就不是偷，你沒有犯這個罪，而且你發心吃還有功德。他還是不放心。我說這樣好，那不放心，你吃一餐，不然就去功德箱投一百塊，你在外面吃也差不多，你就投進去。他說這樣還可以接受。所以這個道理沒有跟他講清楚、講明白，這個大家到佛門裡面來太恐怖了，吃幾粒鹽就下地獄，那沒有人敢來。所以要講經說明。</w:t>
      </w:r>
      <w:r>
        <w:t xml:space="preserve"> </w:t>
      </w:r>
    </w:p>
    <w:p w14:paraId="396489AC" w14:textId="77777777" w:rsidR="00DE3AE9" w:rsidRDefault="00DE3AE9">
      <w:pPr>
        <w:pStyle w:val="a3"/>
      </w:pPr>
      <w:r>
        <w:t xml:space="preserve">　　「侵損常住」是十方常住，現在你要找這個十方常住的道場，我告訴你也不好找，古時候有，現在大概沒有，大部分都是子孫廟，那都不算常住，十方常住。十方常住是什麼？不管是哪裡的出家人，只要他具足出家這個條件，過去就有戒牒，他都可以來掛單、來住、來吃、來使用。現在我如果要到一個寺院去，大概不認識那就被轟出來，你還去使用，那是他的，那是他們家的子孫廟。就跟那個寺院那幾個人結罪，如果你偷他的就跟他幾個結罪，也是有罪，但是沒那麼嚴重。因為現在十方常住的道場目前你也很難碰到，那個真正修行十方常住，那真的是這個罪。現在你很難去遇到這樣的道場，現在末法時期。但是對於寺院這些財物，如果不與取，侵佔毀損，當然這個有罪，但是沒有那麼重。就是跟當前、現前僧，這些住在這裡負責管理的這些人，跟他們結罪。頂多跟他這個寺院的信眾，這個道場都是信眾布施的，大家捐錢的，跟這些人結罪。</w:t>
      </w:r>
      <w:r>
        <w:t xml:space="preserve"> </w:t>
      </w:r>
    </w:p>
    <w:p w14:paraId="61024C12" w14:textId="77777777" w:rsidR="00DE3AE9" w:rsidRDefault="00DE3AE9">
      <w:pPr>
        <w:pStyle w:val="a3"/>
      </w:pPr>
      <w:r>
        <w:t xml:space="preserve">　　所以這個方面大家一定要明理，才不會有些人聽了《戒經》，講戒的人又沒有講清楚、說明白，大家聽了，真的本來還敢來寺院，後來他就不敢來，太恐怖了，不小心就墮地獄，乾脆就不要來。所以現在我們都是借居士的地方，這就比較方便了，像我們三重這些都不是正規的寺院，這些都是住宅。如果萬一眾生有犯了這個罪，真的是千佛出世不通懺悔。所以佛在經上講，你造五逆罪，佛還能救；你偷僧祇物，那佛也不能救，千佛出世都沒辦法，因為你這個業造得太重。</w:t>
      </w:r>
      <w:r>
        <w:t xml:space="preserve"> </w:t>
      </w:r>
    </w:p>
    <w:p w14:paraId="302D3E69" w14:textId="77777777" w:rsidR="00DE3AE9" w:rsidRDefault="00DE3AE9">
      <w:pPr>
        <w:pStyle w:val="a3"/>
      </w:pPr>
      <w:r>
        <w:t xml:space="preserve">　　『縱懺亦不除滅』，縱然懺悔也懺不乾淨，這是真的很麻煩。『今誦大悲神咒，即得除滅』，這下誦大悲咒他就不但可以懺悔，懺得乾乾淨淨的。為什麼大悲神咒有這麼大的功能？咒語是密教，經是顯教。顯跟密你要能夠融會貫通，你就不會有懷疑。你看《心經》講的。大悲神咒是從哪裡說出來？從自性般若智慧當中說出來的。這個般若智慧就像一盞燈一樣，我們的罪業很重，就像千年的暗室，這房間一千年都是黑暗的，都從來沒見到光明。但是如果你點了一盞燈一照，這一千年的暗室馬上就亮起來，就光明了。千年暗室比喻我們無始劫來累積的罪業太多，一千年是形容時間很長，都在黑暗當中。現在般若智慧這燈一照，沒有了，黑暗沒有了，不見了。為什麼不見？因為那是虛妄的。我們這罪業是怎麼產生？從虛妄妄想顛倒當中產生的一個妄相。現在你的真心顯露，般若智慧現前了，般若智慧一照，沒有了，再重的罪業、再長時間的罪業，那是假的不是真的，所以可以除得乾乾淨淨。</w:t>
      </w:r>
      <w:r>
        <w:t xml:space="preserve"> </w:t>
      </w:r>
    </w:p>
    <w:p w14:paraId="52BFFCE3" w14:textId="77777777" w:rsidR="00DE3AE9" w:rsidRDefault="00DE3AE9">
      <w:pPr>
        <w:pStyle w:val="a3"/>
      </w:pPr>
      <w:r>
        <w:t xml:space="preserve">　　所以咒語沒有解釋，也不能解釋。但是你看《心經》就知道，「觀自在菩薩，行深般若波羅蜜多時，照見五蘊皆空，度一切苦厄」，到後面這個心沒有恐怖，遠離恐怖顛倒妄想，能除一切苦，真實不虛，這些就是般若的作用。其實八萬四千法門的修學都是開啟自性的般若智慧。大悲咒也是觀音菩薩從自性般若智慧當中講出來的，十方諸佛講的經都是從自性流露出來。那自性是真的，我們這個無明妄想是假的，真的出現，假的它就不見了，當然你再重的罪也都可以除滅。如果那個罪業是真的那當然除不掉，因為它是假的才能除掉。假的，你不知道假的，那你就要在這邊受罪。好像你作惡夢，你不知道在作夢，在裡面就要受苦；一醒過來，知道夢不是真的，就沒有了，夢醒過來了。所以般若非常可貴。我們接著看下面這句經文：</w:t>
      </w:r>
      <w:r>
        <w:t xml:space="preserve"> </w:t>
      </w:r>
    </w:p>
    <w:p w14:paraId="2A5579E4" w14:textId="77777777" w:rsidR="00DE3AE9" w:rsidRDefault="00DE3AE9">
      <w:pPr>
        <w:pStyle w:val="a3"/>
      </w:pPr>
      <w:r>
        <w:t xml:space="preserve">　　【若侵損食用常住飲食財物。要對十方師懺謝。然始除滅。今誦大悲陀羅尼時。十方師即來為作證明。一切罪障悉皆消滅。】</w:t>
      </w:r>
      <w:r>
        <w:t xml:space="preserve"> </w:t>
      </w:r>
    </w:p>
    <w:p w14:paraId="2C31E91C" w14:textId="77777777" w:rsidR="00DE3AE9" w:rsidRDefault="00DE3AE9">
      <w:pPr>
        <w:pStyle w:val="a3"/>
      </w:pPr>
      <w:r>
        <w:t xml:space="preserve">　　這一段經文是接上面那段經文來的。如果有『侵損食用』十方常住的『飲食、財物』，『要對十方師懺謝』，「十方師」是什麼？十方的僧眾都有分，這個罪才能夠消除。現在你要請十方師來也不容易。『今誦大悲陀羅尼時』，「今」就是現在，你誦大悲陀羅尼咒，你不用去請十方師，那十方師他馬上就來為你做證明，你的『一切罪障悉皆消滅』。我們再看下面的經文：</w:t>
      </w:r>
      <w:r>
        <w:t xml:space="preserve"> </w:t>
      </w:r>
    </w:p>
    <w:p w14:paraId="11C8A361" w14:textId="77777777" w:rsidR="00DE3AE9" w:rsidRDefault="00DE3AE9">
      <w:pPr>
        <w:pStyle w:val="a3"/>
      </w:pPr>
      <w:r>
        <w:t xml:space="preserve">　　【一切十惡五逆。謗人謗法。破齋破戒。破塔壞寺。偷僧祇物。污淨梵行。如是等一切惡業重罪。悉皆滅盡。】</w:t>
      </w:r>
      <w:r>
        <w:t xml:space="preserve"> </w:t>
      </w:r>
    </w:p>
    <w:p w14:paraId="5930694C" w14:textId="77777777" w:rsidR="00DE3AE9" w:rsidRDefault="00DE3AE9">
      <w:pPr>
        <w:pStyle w:val="a3"/>
      </w:pPr>
      <w:r>
        <w:t xml:space="preserve">　　這是講造作惡業極重的，『一切十惡五逆』，這是惡逆之罪，都是墮地獄的罪。『謗人謗法、破齋破戒』，這都是地獄罪，『破塔壞寺、偷僧祇物、污淨梵行』，這些都是地獄罪，這個罪可不輕，極重的罪業。『如是等』，「等」就是包括所有一切重罪業障，你只要誦大悲咒統統可以消滅得乾乾淨淨。真的嗎？又有懷疑了，打個問號那懷疑就來了。佛就跟我們講，你就不要懷疑，你就相信就對了。但是我們就是喜歡懷疑，真的嗎？好像我這個罪還很多，為什麼很多？因為你有懷疑，你不相信。淨土講信願行，第一個是信，不管什麼法門都第一個是信。如果你沒有信心，那什麼事都不能成就，縱然幹壞事也要有信心，他要做壞事，他也要相信他絕對能夠做得成功，他壞事才幹得成。所以什麼事情都要信，信心。下面菩薩很慈悲，又再給我們提醒：</w:t>
      </w:r>
      <w:r>
        <w:t xml:space="preserve"> </w:t>
      </w:r>
    </w:p>
    <w:p w14:paraId="31447721" w14:textId="77777777" w:rsidR="00DE3AE9" w:rsidRDefault="00DE3AE9">
      <w:pPr>
        <w:pStyle w:val="a3"/>
      </w:pPr>
      <w:r>
        <w:t xml:space="preserve">　　【唯除一事。於咒生疑者。乃至小罪輕業亦不得滅。何況重罪。雖不即滅重罪。猶能遠作菩提之因。】</w:t>
      </w:r>
      <w:r>
        <w:t xml:space="preserve"> </w:t>
      </w:r>
    </w:p>
    <w:p w14:paraId="2A9B03C2" w14:textId="77777777" w:rsidR="00DE3AE9" w:rsidRDefault="00DE3AE9">
      <w:pPr>
        <w:pStyle w:val="a3"/>
      </w:pPr>
      <w:r>
        <w:t xml:space="preserve">　　這裡又給我們提醒了，前面給我們講，就是提醒我們說，不能有一點懷疑夾雜在裡面，你要有懷疑夾雜在裡面就障礙，我們自己就造成障礙。這裡又給我們講，大悲咒的確有這個功能，你不要懷疑。菩薩為什麼前面提，現在這裡又提？問題是在哪裡？因為我們就是要懷疑，我們一面念一面懷疑，有懷疑自己不知道。所以夏蓮居老居士在《淨語》講，念佛法門不懷疑、不夾雜、不間斷，你這個信心才是真正有了信心。所以「疑網纏心不易知」，懷疑像個網纏在我們的心裡不容易知道，你自己不知道。就像我剛才講的那個居士寫信來問，他說他不懷疑，我就跟他講，你不懷疑你還寫信問什麼？你就不要問了。</w:t>
      </w:r>
      <w:r>
        <w:t xml:space="preserve"> </w:t>
      </w:r>
    </w:p>
    <w:p w14:paraId="17EBE9FE" w14:textId="77777777" w:rsidR="00DE3AE9" w:rsidRDefault="00DE3AE9">
      <w:pPr>
        <w:pStyle w:val="a3"/>
      </w:pPr>
      <w:r>
        <w:t xml:space="preserve">　　如果你都不懷疑，那釋迦牟尼佛出現在世間也不用講經，講那些經不是多餘的嗎？你都不懷疑，你都明白了，那講什麼？禪宗的大德講明心見性、大徹大悟，他什麼都知道，不用講了，舌頭掛牆壁，舌頭掛在牆壁上，意思就是不用講了。你看六祖，五祖給他講《金剛經》，講到「應無所住而生其心」，他全部明白，大徹大悟了，五祖看到他這樣已經大徹大悟，後面他統統不用講，他已經全部明白，不懷疑了。為什麼要講，要天天講，我們老和尚現在一天講四個小時？因為我們有懷疑。所以叫難信之法，佛在《彌陀經》給我們講難信之法。這個行不難，念佛不難，就念阿彌陀佛有什麼困難，三歲小孩都會念，那個不難。你要真正生起信心這難，因為你會有懷疑。</w:t>
      </w:r>
      <w:r>
        <w:t xml:space="preserve"> </w:t>
      </w:r>
    </w:p>
    <w:p w14:paraId="507C77CF" w14:textId="77777777" w:rsidR="00DE3AE9" w:rsidRDefault="00DE3AE9">
      <w:pPr>
        <w:pStyle w:val="a3"/>
      </w:pPr>
      <w:r>
        <w:t xml:space="preserve">　　過去黃念祖老居士，這也是一、二十年前，他在大陸很多同修，他是修密、修淨也修禪，禪教密淨都修，修得相當有成就。當然有很多人跟他學習，也常常問一些問題，我們佛門常常講放下、放下，黃老有一次在錄音帶我有聽到他講，他回答問題。他說沒事的時候，大家都說我放下了，事情一來一樣也放不下。我們想想，真的是這樣，沒事情的時候好像覺得說我們都放下了，事情一來一樣都放不下。從什麼地方來測驗？從我們生活當中，比如說別人無緣無故罵我們一句，你生氣不生氣？如果你放下，你肯定不會生氣。如果你還放在心裡，那個人怎麼莫名其妙給我罵一句？放了好久，沒放下。放下他就不會放在心裡了，這才叫放下；放在心裡，還放了很久，甚至放到死的時候，他還記住這個事情，那怎麼放下？他根本就沒放下。所以黃老講的也很有道理，沒事的時候都放下，事情一來一樣也放不下，我們想想真的是這樣。</w:t>
      </w:r>
      <w:r>
        <w:t xml:space="preserve"> </w:t>
      </w:r>
    </w:p>
    <w:p w14:paraId="520D256D" w14:textId="77777777" w:rsidR="00DE3AE9" w:rsidRDefault="00DE3AE9">
      <w:pPr>
        <w:pStyle w:val="a3"/>
      </w:pPr>
      <w:r>
        <w:t xml:space="preserve">　　為什麼放不下？我們對於宇宙人生事實真相不明瞭，有懷疑，我們才放不下；如果明瞭，不懷疑，你自然就放下，絲毫不勉強。所以佛為什麼四十九年天天講經說法？講經說法、聽經聞法目的是什麼？四個字「斷疑生信」，幫助我們斷除疑惑，你信心才生得起來；你有疑，你信心就生不起來。所以這個經，我選擇這個經來跟大家學習，也是因為很多人都有懷疑。但是念這個咒的人很多，念了但是他有懷疑，所以我們來學習這個經典是有需要的，可以針對大眾來幫助他們斷疑生信。</w:t>
      </w:r>
      <w:r>
        <w:t xml:space="preserve"> </w:t>
      </w:r>
    </w:p>
    <w:p w14:paraId="5D61AFA5" w14:textId="77777777" w:rsidR="00DE3AE9" w:rsidRDefault="00DE3AE9">
      <w:pPr>
        <w:pStyle w:val="a3"/>
      </w:pPr>
      <w:r>
        <w:t xml:space="preserve">　　所以這裡講，『唯除一事』，你說這麼嚴重的罪，念大悲咒就可以消除。這懷疑的方面很多，比如說看到其他的經典，佛是講這要怎麼樣懺、怎麼懺都還不容易，這個怎麼這麼輕鬆，念大悲咒就可以除滅了？他懷疑又來了。所以你就不得不去說明，跟他解釋，他的疑慮、疑惑排除了他才會相信，他才會接受。所以，『唯除一事，於咒生疑者，乃至小罪輕業亦不得滅，何況重罪？』那個小小的罪業都滅不掉，何況這麼嚴重的罪怎麼會滅得掉？但是現在我們大多數的人都是這樣的情況。雖然這樣的情況，我們念大悲咒有沒有好處？有好處。『雖不即滅重罪』，雖然不能夠即時消滅嚴重的罪業，『猶能遠作菩提之因』，「猶」就是還可以，做將來得度的因緣。這就是我們一般講的，我們一般常講的，「一歷耳根，永為道種」、「一歷眼根，永為道種」。</w:t>
      </w:r>
      <w:r>
        <w:t xml:space="preserve"> </w:t>
      </w:r>
    </w:p>
    <w:p w14:paraId="079C401C" w14:textId="77777777" w:rsidR="00DE3AE9" w:rsidRDefault="00DE3AE9">
      <w:pPr>
        <w:pStyle w:val="a3"/>
      </w:pPr>
      <w:r>
        <w:t xml:space="preserve">　　你就開玩笑的念一句佛號，他也種善根，過了無量劫之後，他這個善根種子成熟了，他那個時候他就得度，那個時候他不懷疑，他信心生起來，他就得度。所以現在雖然不能滅這個重罪，將來「遠作菩提之因」，這個功德利益是肯定有。而且種子在阿賴耶識裡面永遠不會消失的，將來總有一天他這善根種子會不斷的成長，成長到成熟他就得度了。所以我們也鼓勵大家多念佛、念咒，也不要因為他有懷疑，「你乾脆不要念了」，也不要這樣。還是多念，多念也能得佛力加持，慢慢幫助我們不斷的消除這個疑惑，還是要累積的。所以我們修行也不是說一生一世，生生世世在修，不斷的去累積，不斷的修學。如果你這一生能夠密集來修學，當然你成就的時間就縮短。如果比較懈怠，時間拉得比較長。我們有這個因緣，我們都要好好的把握這個因緣，能夠密集來薰修，所謂「一門深入，長時薰修」，必定我們在這生當中就一定會有成就。我們接著再看下面這經文：</w:t>
      </w:r>
      <w:r>
        <w:t xml:space="preserve"> </w:t>
      </w:r>
    </w:p>
    <w:p w14:paraId="10542C9F" w14:textId="77777777" w:rsidR="00DE3AE9" w:rsidRDefault="00DE3AE9">
      <w:pPr>
        <w:pStyle w:val="a3"/>
      </w:pPr>
      <w:r>
        <w:t xml:space="preserve">　　【復白佛言。世尊。若諸人天誦持大悲心咒者。得十五種善生。不受十五種惡死也。】</w:t>
      </w:r>
      <w:r>
        <w:t xml:space="preserve"> </w:t>
      </w:r>
    </w:p>
    <w:p w14:paraId="084076F4" w14:textId="77777777" w:rsidR="00DE3AE9" w:rsidRDefault="00DE3AE9">
      <w:pPr>
        <w:pStyle w:val="a3"/>
      </w:pPr>
      <w:r>
        <w:t xml:space="preserve">　　這段經文，觀世音菩薩又向佛報告，『世尊，若諸人天』，人道、天道這些眾生，有人『誦持大悲心咒者』，讀誦受持大悲心陀羅尼咒，這樣的人，他可以『得十五種善生，不受十五種惡死』。下面經文先講「十五種惡死」，再講「十五種善生」。惡死就是我們平常講的不得好死，這個人我們中國古人講好死好生，這個人如果死的時候去得好，去的相好，他去往生的地方就比較好。所以在中國古人講五福，第五福就壽終考，壽終考就是好死，他走的時候很好，這個相很好，沒有惡死，沒有橫死。為什麼生都是一樣，死那很多種，有很多種？這個都是各人造的善惡業，善生就造善業，惡死是造惡業，這是因果，因果報應。下面給我們講這十五種惡死是哪十五種：</w:t>
      </w:r>
      <w:r>
        <w:t xml:space="preserve"> </w:t>
      </w:r>
    </w:p>
    <w:p w14:paraId="2C20220B" w14:textId="77777777" w:rsidR="00DE3AE9" w:rsidRDefault="00DE3AE9">
      <w:pPr>
        <w:pStyle w:val="a3"/>
      </w:pPr>
      <w:r>
        <w:t xml:space="preserve">　　【其惡死者。】</w:t>
      </w:r>
      <w:r>
        <w:t xml:space="preserve"> </w:t>
      </w:r>
    </w:p>
    <w:p w14:paraId="67C6CAB3" w14:textId="77777777" w:rsidR="00DE3AE9" w:rsidRDefault="00DE3AE9">
      <w:pPr>
        <w:pStyle w:val="a3"/>
      </w:pPr>
      <w:r>
        <w:t xml:space="preserve">　　就是這不得好死的。第一個：</w:t>
      </w:r>
      <w:r>
        <w:t xml:space="preserve"> </w:t>
      </w:r>
    </w:p>
    <w:p w14:paraId="505B128A" w14:textId="77777777" w:rsidR="00DE3AE9" w:rsidRDefault="00DE3AE9">
      <w:pPr>
        <w:pStyle w:val="a3"/>
      </w:pPr>
      <w:r>
        <w:t xml:space="preserve">　　【一者。不令其飢餓困苦死。】</w:t>
      </w:r>
      <w:r>
        <w:t xml:space="preserve"> </w:t>
      </w:r>
    </w:p>
    <w:p w14:paraId="50E305FC" w14:textId="77777777" w:rsidR="00DE3AE9" w:rsidRDefault="00DE3AE9">
      <w:pPr>
        <w:pStyle w:val="a3"/>
      </w:pPr>
      <w:r>
        <w:t xml:space="preserve">　　這是第一個，一個人『飢餓困苦』，因為這個原因而死亡的，也是業報。過去生造的業，這一生感得的果報，過去生造的惡業，過去今生造的惡業。所以我們人四十歲之前都屬於過去生的業，感受這四十年你的遭遇、你的享受、你的果報，是過去生修的，四十歲之前；四十歲之後，就有連帶這一生四十年修的。我個人因為學了佛，我過去生也沒什麼修福，沒有修福，所以我們家庭是一般比較窮困一點的人家。如果過去生我有修福，我就投胎到王永慶家裡去了。就沒修，沒有修福，沒福報。這個方面，我們老和尚他是算命給他講，也沒有財富，也沒有那個，什麼都沒有。我是稍微好一點點，但也沒有好到哪裡去。我們兄弟每個人福報不一樣，像我弟弟他福報比我大一點，他福報比我大，所以他在社會上他賺錢賺得比我多，我就賺不到。他能夠白手起家，他福報很大，他福報比我大，就是他比較肯布施，過去生比較肯布施。</w:t>
      </w:r>
      <w:r>
        <w:t xml:space="preserve"> </w:t>
      </w:r>
    </w:p>
    <w:p w14:paraId="306963D3" w14:textId="77777777" w:rsidR="00DE3AE9" w:rsidRDefault="00DE3AE9">
      <w:pPr>
        <w:pStyle w:val="a3"/>
      </w:pPr>
      <w:r>
        <w:t xml:space="preserve">　　過去生我比較沒有修布施，所以這一生也沒有什麼財富。沒有財富，又沒有賺錢的能力，所以討不到老婆，沒人要，也沒錢，也沒有房子，人家那父母看到就搖頭，我女兒跟他苦一輩子。這個我們可以諒解的，天下父母心，總希望自己的兒女過著幸福生活。所以窮也好，不然討老婆就出不了家，也有它的好處。我在家的時候，聽老和尚的經多少修一點，老和尚說修布施，我也在修了。那個時候圖書館剛成立，捐了一萬塊，跟我同學借一萬塊去買那個道場。所以那個投資一萬塊，我覺得這後半生，那個時候印經我都有隨喜。所以我十六歲學佛，十九歲聽到老和尚的經，聽經之後多多少少，老和尚常常在講說要布施布施，我們也就修，那圖書館要印經，我們都會隨喜，很歡喜。有修就會有改善，修了就改善。這個信心還要不斷的聽經，不斷的提醒，不然我們常常又忘記，忘記信心又不見了。</w:t>
      </w:r>
      <w:r>
        <w:t xml:space="preserve"> </w:t>
      </w:r>
    </w:p>
    <w:p w14:paraId="56274FDF" w14:textId="77777777" w:rsidR="00DE3AE9" w:rsidRDefault="00DE3AE9">
      <w:pPr>
        <w:pStyle w:val="a3"/>
      </w:pPr>
      <w:r>
        <w:t xml:space="preserve">　　後來我父親過世，因為我父親他是沒學佛的，拜神道教，講到要出家學佛，然後要聽經，常常被他罵。他說你跟法師是不是打合約，今天不去不行？他說你跟法師是不是有打合同一定要去？其實聽經，我們聽到法喜，風雨無阻，我都騎機車去。所以以前我小學一些同學，兩個月聚餐一次，吃喝玩樂，他們那些人，只有我一個學佛，他們都不學佛。他們說你學佛我們不反對，不要學得太迷，說叫我不要學得太迷，學到女朋友都不交，這是不對的。那個時候我心裡想，我一個人，一個人難敵你們眾人，我不敢講。我心裡在想，到底是誰迷以後大家就知道，現在不跟你們辯。所以那個時候也有很多壓力，我父親的壓力，這些親戚朋友的壓力很大。那個時候我也是想不是我不成家，沒錢。後來我父親過世，剛好基金會成立，沒有人，我去做義工，我父親過世四十九天，簡豐文說，你光棍一個，出家好了。老和尚說你出家將來弘法利生，這功德迴向給你父親，比你去打水陸功德還大。</w:t>
      </w:r>
      <w:r>
        <w:t xml:space="preserve"> </w:t>
      </w:r>
    </w:p>
    <w:p w14:paraId="3D2FFD05" w14:textId="77777777" w:rsidR="00DE3AE9" w:rsidRDefault="00DE3AE9">
      <w:pPr>
        <w:pStyle w:val="a3"/>
      </w:pPr>
      <w:r>
        <w:t xml:space="preserve">　　出家之後兩年我到圖書館，那個時候到圖書館，那個時候我三十六歲，三十四歲出家的，然後到圖書館。有一天館長帶我們到木柵指南宮去抽籤，去仙公廟抽籤，我抽到一支籤，現在想起來，我只記得前三三後三三。前三三，我想一想，我虛歲三十四歲出家，實歲是三十三歲，前面那三十三年不就是前三三嗎？後面出家這三十三年是後三三，我在想我是不是活到六十六歲？剩下三年，我今年六十三，前三三後三三這是當時抽的籤。後來我再想想，這是兩個階段，前面三十四歲出家，前面三十三年，前三三，前面是在家居士；後面到今年出家二十九年，這是屬於後三三。這個出家因緣，我覺得跟這一生四十歲之前接觸佛法，聽到老和尚講經，多少修一點布施，也有相關，才有基金會，簡豐文捐的基金會，讓我去那邊出家。</w:t>
      </w:r>
      <w:r>
        <w:t xml:space="preserve"> </w:t>
      </w:r>
    </w:p>
    <w:p w14:paraId="750A8EF1" w14:textId="77777777" w:rsidR="00DE3AE9" w:rsidRDefault="00DE3AE9">
      <w:pPr>
        <w:pStyle w:val="a3"/>
      </w:pPr>
      <w:r>
        <w:t xml:space="preserve">　　所以四十歲之前是過去生，四十歲之後就是跟這一生修的有關。我剛出家也是瘦巴巴的，而且也沒什麼福報，剛出家人家也不認識。所以剛出家的時候，在華藏圖書館，那個時候瑩空師，一個女眾，她出家很早，比我們老和尚還早一年出家，她去住在圖書館。她就常常勸我，人家供養那個紅包，你要跟一個會，跟會，不要統統布施，你要跟個會，不然以後如果人家館長圖書館不給你住，你要去睡火車站。我那個時候心裡在想，反正出家了，睡火車站就睡火車站！我想想，我還是聽老和尚的修布施，人家供養，我就印經跟大眾結緣，學印光祖師。後來瑩空師就是跟會，跟一個居士跟一個會，結果她的會被那居士倒了一百多萬，那個時候一直要去討債，我就不好意思給她洩氣，我心裡在想，我當初還好沒有聽妳的。所以我寄在這堅牢庫還是對的，聽老和尚講經這是對的，我的選擇是對的。後來我也沒有睡火車站，現在雖然住在這裡不是很豪華，但是有個地方可以睡，這個地點也不錯，現在又有捷運，也不錯，也沒有睡火車站。說明這個因果不虛。</w:t>
      </w:r>
      <w:r>
        <w:t xml:space="preserve"> </w:t>
      </w:r>
    </w:p>
    <w:p w14:paraId="311AA37F" w14:textId="77777777" w:rsidR="00DE3AE9" w:rsidRDefault="00DE3AE9">
      <w:pPr>
        <w:pStyle w:val="a3"/>
      </w:pPr>
      <w:r>
        <w:t xml:space="preserve">　　所以這個人會餓死，連怎麼樣死都有個命運的，都是過去生造的業，這一生感的果報。你看《了凡四訓》講，「享千金之產者，定是千金人物；享百金之產者，定是百金人物；應餓死者，定是餓死人物」。就是說你有一千萬財產的人，你就一千萬財產的人物，你的命運就是一千萬，你有一百萬你就是一百萬。餓死就是說你窮得連吃的都沒有，那就活活餓死的，這也是命運，都是自己過去生造的業，這一生受的果報。我們現在在這個地球上，「飢餓困苦死」的人也不少。你看每次戰爭，還有沒得吃的，像現在非洲衣索比亞，這個地球上現在科技這麼發達，竟然還有這麼多人沒得吃，這樣活活餓死的，很多，你救濟都救濟不到，這是什麼？命運、業力。他那個業沒有排除，那沒辦法，業沒有轉過來，必定受這樣的果報。</w:t>
      </w:r>
      <w:r>
        <w:t xml:space="preserve"> </w:t>
      </w:r>
    </w:p>
    <w:p w14:paraId="65FF00FF" w14:textId="77777777" w:rsidR="00DE3AE9" w:rsidRDefault="00DE3AE9">
      <w:pPr>
        <w:pStyle w:val="a3"/>
      </w:pPr>
      <w:r>
        <w:t xml:space="preserve">　　所以第一種餓死，我們就想到《了凡四訓》，雲谷禪師給袁了凡先生開示的，你人一生你吃多少、賺多少都有個定數，你要多一點也不行，少一點也不會，該你的就是你的，你命中沒有，你怎麼求也求不到。你一定要懂得改造命運，去修因才能得果報。這是講到這個人都會有命運，現在你誦大悲咒就不會餓死了。有人誦大悲咒，你看銅鑼九華山一個比丘尼，我好像出家那一年她就往生，我在家的時候就有居士找我去苑裡，最早是苑裡火車站旁邊大興善寺，去請大悲水。她那個比丘尼不太講話，不講話，她也沒有吃人間煙火。我的得戒和尚是廣欽老和尚，大家都叫他水果師，水果師，吃水果。那個比丘尼只有喝大悲水，她沒吃水果，連水果都沒吃。這個大悲水也很營養，喝了肚子不餓的，她就喝那個大悲水。所以沒得吃，如果會念大悲咒，喝大悲水也不會餓死。這是念大悲咒的好處，第一個，「不令其飢餓困苦死」。</w:t>
      </w:r>
      <w:r>
        <w:t xml:space="preserve"> </w:t>
      </w:r>
    </w:p>
    <w:p w14:paraId="02D629E1" w14:textId="77777777" w:rsidR="00DE3AE9" w:rsidRDefault="00DE3AE9">
      <w:pPr>
        <w:pStyle w:val="a3"/>
      </w:pPr>
      <w:r>
        <w:t xml:space="preserve">　　我們今天時間要到了，我們先學習到這一段，下面我們明天晚上再來學習。明天國慶假日，我是沒放假，諸位如果你們要放假也可以，我是沒有放假。明天晚上還是這個時間。好，我們來念佛迴向。　　</w:t>
      </w:r>
    </w:p>
    <w:sectPr w:rsidR="00DE3A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7A4D" w14:textId="77777777" w:rsidR="00DE3AE9" w:rsidRDefault="00DE3AE9" w:rsidP="00A73E64">
      <w:r>
        <w:separator/>
      </w:r>
    </w:p>
  </w:endnote>
  <w:endnote w:type="continuationSeparator" w:id="0">
    <w:p w14:paraId="0D11187A" w14:textId="77777777" w:rsidR="00DE3AE9" w:rsidRDefault="00DE3AE9" w:rsidP="00A73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A99E" w14:textId="77777777" w:rsidR="00DE3AE9" w:rsidRDefault="00DE3AE9" w:rsidP="00A73E64">
      <w:r>
        <w:separator/>
      </w:r>
    </w:p>
  </w:footnote>
  <w:footnote w:type="continuationSeparator" w:id="0">
    <w:p w14:paraId="5EC7B5F8" w14:textId="77777777" w:rsidR="00DE3AE9" w:rsidRDefault="00DE3AE9" w:rsidP="00A73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64"/>
    <w:rsid w:val="007931EE"/>
    <w:rsid w:val="00A73E64"/>
    <w:rsid w:val="00DE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7A7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E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E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2198</Words>
  <Characters>12531</Characters>
  <Application>Microsoft Office Word</Application>
  <DocSecurity>0</DocSecurity>
  <Lines>104</Lines>
  <Paragraphs>29</Paragraphs>
  <ScaleCrop>false</ScaleCrop>
  <Company/>
  <LinksUpToDate>false</LinksUpToDate>
  <CharactersWithSpaces>14700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