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C179" w14:textId="77777777" w:rsidR="00074AB8" w:rsidRDefault="00074AB8">
      <w:r>
        <w:t xml:space="preserve">千手千眼觀世音菩薩廣大圓滿無礙大悲心陀羅尼經（第二次宣講）　　悟道法師主講　　（第六十三集）　　</w:t>
      </w:r>
      <w:r>
        <w:t>2019/1/11</w:t>
      </w:r>
      <w:r>
        <w:t xml:space="preserve">　　台灣華藏淨宗學會　　檔名：</w:t>
      </w:r>
      <w:r>
        <w:t xml:space="preserve">WD15-005-0063 </w:t>
      </w:r>
    </w:p>
    <w:p w14:paraId="3F3C0D2F" w14:textId="77777777" w:rsidR="00074AB8" w:rsidRDefault="00074AB8">
      <w:pPr>
        <w:pStyle w:val="a3"/>
      </w:pPr>
      <w:r>
        <w:t xml:space="preserve">　　《千手千眼觀世音菩薩廣大圓滿無礙大悲心陀羅尼經》，諸位同修及網路前的同修，大家晚上好。阿彌陀佛！我們今天晚上，繼續來學習《大悲心陀羅尼經》，這次剛從大陸回來二、三天，我們華藏台北這個小佛堂，平常有常住眾法師練講，星期一到星期四，星期五這是目前有空，所以悟道回到台北，如果遇到星期五晚上沒有事情，我們就繼續學習《大悲心陀羅尼經》。這個經是第二次習講，第一次講的時間比較快，比較密集。第二次因為現在海外邀請的地方有增加，所以斷斷續續的，有時候都隔個幾個月才能接著講。這次回來快到農曆年，我們中國傳統過年，一般悟道都是在台灣道場。因為整年的大部分時間都在外面跑，難得這個過年時間，回到道場來講這個經。所以這次跟往年一樣，基本上在過傳統的過年到年初，大概有一個多月的時間在台灣，沒有出國。所以這次回來，我這個星期五沒有事就接著講。我們上一次學習到，《大悲心陀羅尼經》第三十七頁第二行：</w:t>
      </w:r>
      <w:r>
        <w:t xml:space="preserve"> </w:t>
      </w:r>
    </w:p>
    <w:p w14:paraId="7DD28FD3" w14:textId="77777777" w:rsidR="00074AB8" w:rsidRDefault="00074AB8">
      <w:pPr>
        <w:pStyle w:val="a3"/>
      </w:pPr>
      <w:r>
        <w:t xml:space="preserve">　　【又大三千大千世界。幽隱闇處。三塗眾生。聞我此咒。皆得離苦。有諸菩薩未階初住者。速令得故。乃至令得十住地故。又令得到佛地故。自然成就三十二相。八十隨形好。若聲聞人聞此陀羅尼。一經耳者。修行。書寫此陀羅尼者。以質直心。如法而住者。四沙門果不求自得。】</w:t>
      </w:r>
      <w:r>
        <w:t xml:space="preserve"> </w:t>
      </w:r>
    </w:p>
    <w:p w14:paraId="11E483FF" w14:textId="77777777" w:rsidR="00074AB8" w:rsidRDefault="00074AB8">
      <w:pPr>
        <w:pStyle w:val="a3"/>
      </w:pPr>
      <w:r>
        <w:t xml:space="preserve">　　上次我們學習到這一段，『若聲聞人聞此陀羅尼，一經耳者』，這段的經文關鍵的字，在這個「聞」，『修行、書寫』。聞這個字有侷限的意思，也有廣泛的意思。聞這個字跟我們常常念《彌陀經》，「聞說阿彌陀佛，執持名號」、「聞是經受持者，及聞諸佛名者，皆為一切諸佛之所護念。」這個我們做三時繫念，《彌陀經》的這個經文我們都念得很熟悉。這個聞，見聞、聽聞，也就是我們接觸到、聽到、看到，我們六根接觸到，這個統統叫聞。所以聞有見聞、聽聞，六根接觸都叫聞，這個有局義、侷限義，也有廣義的。聞這個字在《占察善惡業報經》這個經文裡面，特別講到這個聞，《占察經》講的這個聞要修二種觀道，修真如實觀，唯心識觀。這個觀修成就，才是真正聞經、書寫、修行供養，所以《占察經》解釋這個就比較詳細。</w:t>
      </w:r>
      <w:r>
        <w:t xml:space="preserve"> </w:t>
      </w:r>
    </w:p>
    <w:p w14:paraId="06A8884F" w14:textId="77777777" w:rsidR="00074AB8" w:rsidRDefault="00074AB8">
      <w:pPr>
        <w:pStyle w:val="a3"/>
      </w:pPr>
      <w:r>
        <w:t xml:space="preserve">　　蕅益祖師在《彌陀要解》，也是根據《占察經》來給我們註解這個聞。《彌陀要解》講，「又聞經受持，即執持名號，阿彌名號諸佛所護念故。」「問：但聞諸佛名而未持經。亦得護念不退耶？」這就是聞是經受持，聞佛名沒有持這個經，是不是也得到一切諸佛護念、得到不退？蕅益祖師的回答，「此義有局有通」，就是有局部性的意思，也有通達的意思，這個有局有通。「占察謂：雜亂垢心，雖誦我名而不為聞。以不能生決定信解，但獲世間善報，不得廣大深妙利益。若到一行三昧，則成廣大微妙行心，名得相似無生法忍，乃為得聞十方佛名。此亦應爾，故須聞已執持至一心不亂，方為聞諸佛名，蒙諸佛護念。此局義也。」祖師給我們註解《彌陀經》聞這個字。我們要知道，大乘經講的意思都相同的，凡是你看到大乘經講的聞這個字，跟祖師引用《占察經》講的，這個意義統統是一樣的，沒有例外，沒有不一樣的。</w:t>
      </w:r>
      <w:r>
        <w:t xml:space="preserve"> </w:t>
      </w:r>
    </w:p>
    <w:p w14:paraId="0A81FACC" w14:textId="77777777" w:rsidR="00074AB8" w:rsidRDefault="00074AB8">
      <w:pPr>
        <w:pStyle w:val="a3"/>
      </w:pPr>
      <w:r>
        <w:t xml:space="preserve">　　《占察善惡業報經》就是這個修行，不管你修哪個法門，念佛、念菩薩、念咒、念經，若雜亂垢心，心很雜、很亂，心不清淨這種情況，我們一般凡夫都是這種情形。我們也念佛，也念經念咒，但是還是雜亂垢心，心還是很雜很亂。這個垢就是污染，貪著外面五欲六塵、名聞利養、自私自利，這些心統統有，這些貪瞋痴慢的煩惱</w:t>
      </w:r>
      <w:r>
        <w:lastRenderedPageBreak/>
        <w:t>伏不住，就是沒有伏住，這個統屬於雜亂垢心。我們現在大多數是這樣的情況，這樣的情況雖誦我名而不為聞，我名就名號。《占察經》念地藏菩薩名號、念諸佛名號，我們修淨土念阿彌陀佛名號，統統一樣，不管你念什麼佛、什麼菩薩，都是雜亂垢心來念都不叫聞，這個我們一定要知道。</w:t>
      </w:r>
      <w:r>
        <w:t xml:space="preserve"> </w:t>
      </w:r>
    </w:p>
    <w:p w14:paraId="377F0B26" w14:textId="77777777" w:rsidR="00074AB8" w:rsidRDefault="00074AB8">
      <w:pPr>
        <w:pStyle w:val="a3"/>
      </w:pPr>
      <w:r>
        <w:t xml:space="preserve">　　所以《彌陀經》為什麼要講一心不亂，《無量壽經》講一向專念，玄奘法師翻譯的《彌陀經》，他翻譯一心繫念，他不是翻譯一心不亂，一心繫念比不亂這個條件要寬一點，但還是要一心，不能二心、三心，亂心、雜心這就不行。所以關鍵在我們這個心，這樣雖然誦、念佛，這就不叫聞。這個聞從局部的意思來講，這不是聞，不為聞。為什麼？以不能生決定信解，不能生起決定的信心理解，解是解悟。我們佛法修學講信解行證，信解在前面，行是第三個，最後是一個證，信解行證。信解不能生起決定，決定的信解生不起來，這就不能稱為聞了，就是聞而不聞，聞了好像沒有聞一樣，因為不能生起決定的信解。</w:t>
      </w:r>
      <w:r>
        <w:t xml:space="preserve"> </w:t>
      </w:r>
    </w:p>
    <w:p w14:paraId="1FDB7CA2" w14:textId="77777777" w:rsidR="00074AB8" w:rsidRDefault="00074AB8">
      <w:pPr>
        <w:pStyle w:val="a3"/>
      </w:pPr>
      <w:r>
        <w:t xml:space="preserve">　　但是這樣念佛、念咒、念經，念佛法的這些經論也有好處，雖然不能生起決定的信解，不能生起決定的信心。但獲世間善報，但是也會得到世間的好報、福報，這個好處是有。但獲世間善報，不得廣大深妙利益。廣大深妙利益就是往生西方，在現前如果功夫深，得事一心、理一心。這個得事一心、理一心，就是廣大深妙利益，這個得不到。但是用雜亂垢心念佛，得到世間善報、世間的福報，這個是有。若到一行三昧，如果你念到三眛了，三昧就得定，這個就成就廣大微妙行心，一行三昧就得定了，定幫助斷惑，因定生慧，般若智慧開了幫助斷惑，就斷煩惱了。斷見思惑、塵沙惑，就名得相似無生法忍，這是相似的。還沒有達到真正的無生，那一定要破無明，才真正證得無生法忍。但是相似無生法忍也非常難得了，最起碼要達到這個境界，乃為得聞十方佛名，這樣才稱為你真正聞十方佛名，聞是這個意思。</w:t>
      </w:r>
      <w:r>
        <w:t xml:space="preserve"> </w:t>
      </w:r>
    </w:p>
    <w:p w14:paraId="424925CC" w14:textId="77777777" w:rsidR="00074AB8" w:rsidRDefault="00074AB8">
      <w:pPr>
        <w:pStyle w:val="a3"/>
      </w:pPr>
      <w:r>
        <w:t xml:space="preserve">　　此亦應爾，此就是《占察經》講的意思，蕅益大師引用來註解《彌陀經》，這個叫做以經解經。其他的經典講的，來補充說明這部經典的經文、經義，這個叫以經解經。所以《彌陀經》這裡的聞，跟《占察善惡業報經》講的聞一樣，此亦應爾，應該都是一樣的。故須聞已執持至一心不亂，方為聞諸佛名，蒙諸佛護念，此局義也。因為這個緣故，必須聞已，我們聞，聽說阿彌陀佛，看到佛像、看到佛經，讀到佛經，讀到《彌陀經》、《無量壽經》，聽法師講這個經，自己看，統統叫聞，聽聞、見聞。聞已，你聞了之後要執持名號，執持到一心不亂，那才是真正聞諸佛名。你沒有念到一心這個不算聞，這樣你要念到一心才能蒙諸佛護念，佛護念了。在淨土法門講的這個相似一心不亂，我們平常講的功夫成片。如果你念到功夫成片，伏住我們的貪瞋痴的煩惱了，已經控制住不發作，跟阿彌陀佛就接上線，就感應了，這個佛就護念。所以在淨土它這個條件比其他法門要低，念到功夫成片也就得諸佛護念。此局義也，局就是局部性的意義，這個當然條件比較高了。但是經典講的這種殊勝的利益，那條件必定是這樣的。</w:t>
      </w:r>
      <w:r>
        <w:t xml:space="preserve"> </w:t>
      </w:r>
    </w:p>
    <w:p w14:paraId="0B3BDFE0" w14:textId="77777777" w:rsidR="00074AB8" w:rsidRDefault="00074AB8">
      <w:pPr>
        <w:pStyle w:val="a3"/>
      </w:pPr>
      <w:r>
        <w:t xml:space="preserve">　　下面講，「通義者，諸佛慈悲不可思議，名號功德亦不可思議。故一聞佛名，不論有心無心，若信若否，皆成緣種。況佛度眾生，不簡怨親，恆無疲倦，苟聞佛名，佛必護念，又何疑焉。」這一段祖師給我們講，如果通義，通就是通各經。廣義的來講，你聽到一句阿彌陀佛，你有心聽到、沒有心聽到，你相信或者不相信都成緣種。這個緣種就是種善根，有這個因緣種了佛號、佛名的善根，在他的阿賴耶識裡面，金剛種子種下去，它永遠不會消失的。佛度眾生怨親平等，佛度眾生不疲不厭，聞到佛</w:t>
      </w:r>
      <w:r>
        <w:lastRenderedPageBreak/>
        <w:t>名，佛必定護念，佛護念眾生，這是沒分別的，是平等的。但是眾生接受這方面，那就不平等了，佛是平等的。佛他沒有起心動念，他是佛光普照，平等度生，沒有說這個喜歡我就度，那個看了討厭就不度，那跟我凡夫就一樣了。你相信我就度，不相信我就不理你，佛絕對沒有這個念頭。佛發的願就是眾生無邊誓願度，什麼眾生都要度，沒有分別的。所以在佛這方面，他是平等的普度，平等的護念，這個平等普度、平等護念，佛沒有差別。但是在眾生這方面就有差別，眾生接受這方面。</w:t>
      </w:r>
      <w:r>
        <w:t xml:space="preserve"> </w:t>
      </w:r>
    </w:p>
    <w:p w14:paraId="130842E9" w14:textId="77777777" w:rsidR="00074AB8" w:rsidRDefault="00074AB8">
      <w:pPr>
        <w:pStyle w:val="a3"/>
      </w:pPr>
      <w:r>
        <w:t xml:space="preserve">　　佛光給你注照，有的接受得圓圓滿滿的，有的接受少一點，有的完全接收不到，業障太重。眾生接受佛光的注照，區別就無量無邊，很多很多了。這個接受方面，所得到的功德利益，差別太多了。所以佛光就像太陽光一樣，太陽普照，它沒有差別，普照大地。但是如果雲彩遮住，那照不到，照不到並不是佛光沒有照，佛光還是照下來，你自己有個障礙。或者你用個東西去把它遮起來，或者躲在山洞裡面、躲在森林裡面，它還是照，但是你有這個障礙你就接收不到。又如同大雨，天上下的雨，大棵樹它吸收的就多，這個小一點吸收少一點，那個小草它吸收的是最少，那還有些它吸收不到的，被遮住、擋住，得不到這個雨水的滋潤也有，所以各個不同。佛也是一樣的，所以關鍵都是在我們眾生這方面，個人的煩惱、習氣、業障、善根、福德、因緣，各個不相同。所以佛都是普度、護念，沒有差別，這個眾生聞到佛名，佛就護念。所以佛沒有不護念眾生的，五逆十惡，佛也護念，地獄眾生，佛也護念，所以佛沒有不護念的。這就廣義來講。</w:t>
      </w:r>
      <w:r>
        <w:t xml:space="preserve"> </w:t>
      </w:r>
    </w:p>
    <w:p w14:paraId="3EFB9067" w14:textId="77777777" w:rsidR="00074AB8" w:rsidRDefault="00074AB8">
      <w:pPr>
        <w:pStyle w:val="a3"/>
      </w:pPr>
      <w:r>
        <w:t xml:space="preserve">　　「然據金剛三論，根熟菩薩為佛護念，位在別地圓住。」就是別教地上菩薩，圓教初住菩薩，別教是初地，圓教初住。「蓋約自力，必入同生性乃可護念。」這個條件就高了，如果一般靠自己的力量來修行，那你要破一品無明，證一分法身，在別教是登地，初地菩薩，在圓教是初住位菩薩，入了同生性，跟佛一樣相同了，你才得到諸佛護念。「今仗他力，故相似位即蒙護念。乃至相似位以還，亦皆有通護念之義。下至一聞佛名，於同體法性有資發力，亦得遠因終不退也。」這個淨土法門，我們現在學習的《大悲心陀羅尼經》，這個統統是他力。他力就是要仗佛力，我們常常講佛力加持、佛力加持，我們有自力，也要靠佛力加持，不是完全靠自力。所以特別是淨土是全仗他力。故相似位，不用破無明得到理一心，就蒙諸佛護念。乃至還沒有到這個相似位，也有通護念之義，到最下就聽到一句阿彌陀佛佛名，於同體法性，他就有資發力，也得到遠因終不退。將來總有一天，他這個金剛種子成熟，那個時候他就得度，種遠因是將來的。</w:t>
      </w:r>
      <w:r>
        <w:t xml:space="preserve"> </w:t>
      </w:r>
    </w:p>
    <w:p w14:paraId="53DF9C41" w14:textId="77777777" w:rsidR="00074AB8" w:rsidRDefault="00074AB8">
      <w:pPr>
        <w:pStyle w:val="a3"/>
      </w:pPr>
      <w:r>
        <w:t xml:space="preserve">　　所以護念有局通二義，通就是比較廣義的來講，不但說聽一句佛名，就是看到佛，他去毀謗，都給他種善根。毀謗他罪業受完了，但是他看到那句佛號，那是金剛種子，那是清淨的。所以也不怕他毀謗，怕他看不到，看不到就沒有這個因緣，看到就給他種了善根。當然多看就更好，這一生只有看一次，這個善根種子也是他將來得度的因緣。所以我們淨老和尚過去，也常常勸同修印這個佛號到處貼，在電影院播放那是早期的。這個貼電線杆，後來又發明貼紙貼在車上，貼在門前，總是讓人家看到。像我們這二樓外面，我就叫人家做佛號的招牌，過路人他會看一下就給他種善根，這個都是給他種個遠因，就會得到佛的護念，將來他就有得度的因緣。</w:t>
      </w:r>
      <w:r>
        <w:t xml:space="preserve"> </w:t>
      </w:r>
    </w:p>
    <w:p w14:paraId="447A457A" w14:textId="77777777" w:rsidR="00074AB8" w:rsidRDefault="00074AB8">
      <w:pPr>
        <w:pStyle w:val="a3"/>
      </w:pPr>
      <w:r>
        <w:t xml:space="preserve">　　回到《大悲心陀羅尼經》，講到這裡也要說明，我們講這個經的因緣，這個因緣我第一次講也跟大家會報過，就是因為我接了中華民國觀音佛學會理事長，過去這個學會，創會以來到現在三十幾年，這是創會二十年後我才接的，我接了又十幾年，前後也三十幾年。我問當時費老師，她也接這個理事長，她接了兩任才請我去接。我問她，這個學會從開始到現在，過去有沒有請法師講這個觀音經？她說沒有。剛開始創會的這些大德，他們都是做一些社會慈善救濟的，好像冬令救濟。我就講這個佛學會應該要學習的，學會，你沒有學習就不叫學會。只是做一些慈善救濟，這個叫觀音慈濟功德會，比較符合實際的這種性質。叫學會，我說學會那不學習，跟這個名稱不相符合。所以我接了之後，我就發心講觀音經。因為來學習觀念菩薩的經典，讓我們大家認識觀音菩薩，知道觀音菩薩他教我們什麼，我們學觀音菩薩要達到什麼目標，這個都要學習的。</w:t>
      </w:r>
      <w:r>
        <w:t xml:space="preserve"> </w:t>
      </w:r>
    </w:p>
    <w:p w14:paraId="21C82753" w14:textId="77777777" w:rsidR="00074AB8" w:rsidRDefault="00074AB8">
      <w:pPr>
        <w:pStyle w:val="a3"/>
      </w:pPr>
      <w:r>
        <w:t xml:space="preserve">　　為什麼我選《大悲心陀羅尼經》？因為我看《大悲心陀羅尼經》，我要找註解好像都找不到，在網路上也找不到，書也找不到，好像過去很少有法師大德講這個經。但是念大悲咒的，那大概沒有人不知道大悲咒的。像我們現在做三時繫念，在香港每次要做法會，前一天下午都要灑淨，灑淨就要念大悲咒，打佛七前一天也要灑淨念大悲咒，念大悲咒的可多了。但是有很多念大悲咒的人，他沒念過《大悲心陀羅尼經》，這個大有人在。觀音三經過去都有法師大德講，也有註解，特別是《普門品》講的法師是最多的，《普門品》最多的。其次就是《楞嚴經．觀世音菩薩耳根圓通章》，過去我們淨老和尚講過，還有講過《大方廣佛華嚴經》善財童子五十三參「觀自在章」，我們淨老和尚早年都講過。顯教的觀音三經講的法師大德比較多，特別是《普門品》。這個《大悲心陀羅尼經》講的法師就少了，但是念大悲咒的卻很普遍。所以我就發心來習講這部經。</w:t>
      </w:r>
      <w:r>
        <w:t xml:space="preserve"> </w:t>
      </w:r>
    </w:p>
    <w:p w14:paraId="16995201" w14:textId="77777777" w:rsidR="00074AB8" w:rsidRDefault="00074AB8">
      <w:pPr>
        <w:pStyle w:val="a3"/>
      </w:pPr>
      <w:r>
        <w:t xml:space="preserve">　　《大悲經》裡面它是導歸西方淨土的，所以在這個經文裡面，很明顯的導歸西方淨土。其他觀音三經，《楞嚴經．觀世音菩薩耳根圓通章》它是講觀音菩薩修行的法門；《普門品》講三十二應身，應以何身得度即現何身而為說法。「觀自在章」、「耳根圓通章」，在《普門品》，沒有明顯經文勸我們往生西方極樂世界，這個三經裡面沒有這個明顯經文。但是我們都知道觀音菩薩是西方三聖之一，這個三經裡面我們好像沒看到。沒看到，他也是勸我們，因為他是西方三聖，因為淨土三經都有講到觀音菩薩。觀音菩薩是西方三聖，他擺在那裡不勸也是勸。但是有些人還是有疑惑的，念觀音菩薩跟我們修淨土好像沒什麼關係，看西方三聖又擺在那裡，擺在那裡怎麼會沒有關係？關係非常密切。但在觀音三經，又好像沒看到很明顯的，勸我們往生淨土。但在《大悲心陀羅尼經》就很明顯，這個經文就很明確的，勸我們念佛求生淨土。念這個大悲咒要先念十句阿彌陀佛，先念十句南無本師阿彌陀佛。所以我覺得這個經，可以來補充說明觀音三經。這部經是屬於密教，密宗的經典，咒是屬於密教的。</w:t>
      </w:r>
      <w:r>
        <w:t xml:space="preserve"> </w:t>
      </w:r>
    </w:p>
    <w:p w14:paraId="12EBA258" w14:textId="77777777" w:rsidR="00074AB8" w:rsidRDefault="00074AB8">
      <w:pPr>
        <w:pStyle w:val="a3"/>
      </w:pPr>
      <w:r>
        <w:t xml:space="preserve">　　我們淨宗十三祖印光祖師，他在世的時候大悲咒念很多，跟居士結緣，他有加持這個都念一萬遍以上的，加持大悲水、大悲米、大悲灰。如果住得比較近的，去祖師的道場去請大悲水治病，種種的，著魔、冤親債主請大悲水。住得比較遠，就用大悲灰、大悲米。那個灰就是一次弄一點點，好像以前小時候，我母親帶我去廟裡拜拜，吃香灰一樣，那個放在開水裡面攪拌，讓它沉澱然後喝下去。以前那個香都是藥草的香，再便宜的香它都是天然的，沒有添加化學物。那些的確都也是藥草，也是可以治病的，喝了對身體沒有傷害，有些藥草還可以治病，所以以前那個藥草。現在也有天然的，也有添加化學物的，添加化學物的香聞起來很嗆鼻，好像很香但是很嗆，那個都是加化學，那就不能吃，那就有毒了。所以去買藥草香那個比較便宜，但是它天然的。</w:t>
      </w:r>
      <w:r>
        <w:t xml:space="preserve"> </w:t>
      </w:r>
    </w:p>
    <w:p w14:paraId="74BFC35C" w14:textId="77777777" w:rsidR="00074AB8" w:rsidRDefault="00074AB8">
      <w:pPr>
        <w:pStyle w:val="a3"/>
      </w:pPr>
      <w:r>
        <w:t xml:space="preserve">　　祖師加持那個香灰，遠地用寄的，或者用米，米一次放七粒，也是放在開水裡面，然後喝了。那個灰跟米以前喝完都是潑在屋頂上，以前我們那個房子都是矮矮的，都是這麼處理的。不能隨便倒到水溝的。現在高樓大廈的，潑也潑不上去了，所以你要找一個比較乾淨的地方，樹下沒有人踩的，就潑在那裡。所以印祖也勸人念大悲咒。還有特別遇到瘟疫，蝗蟲過境吃農作物，都是念大悲咒。所以這個大悲咒跟我們修淨土，關係非常密切。在《淨土聖賢錄》裡面也有記載，有一個老太婆專門念大悲咒，臨終感應阿彌陀佛西方三聖來接引。所以你念觀音菩薩，念大悲咒將來往生，觀音菩薩是西方三聖，他不會給你接到其他地方。這個我們修淨土的人大可放心，有祖師大德的例子，我們也就不要有懷疑、不要疑惑。</w:t>
      </w:r>
      <w:r>
        <w:t xml:space="preserve"> </w:t>
      </w:r>
    </w:p>
    <w:p w14:paraId="7BB6A5DE" w14:textId="77777777" w:rsidR="00074AB8" w:rsidRDefault="00074AB8">
      <w:pPr>
        <w:pStyle w:val="a3"/>
      </w:pPr>
      <w:r>
        <w:t xml:space="preserve">　　我們回到這個經文，「若聲聞人聞此陀羅尼，一經耳者」，這個聲聞，是聞聲悟道叫聲聞，聞佛講經說法的音聲，聞四諦法苦集滅道，聞佛說四諦法開悟的。聲聞又叫阿羅漢，還有辟支佛叫緣覺，所以聲聞、緣覺。聲聞、緣覺是梵語阿羅漢、辟支佛翻成中文的意思。梵語的音譯叫阿羅漢，阿羅漢翻成中文意思就是聲聞。梵語辟支佛翻成中文叫緣覺，觀十二因緣覺悟的。聲聞他是聽佛說四諦法，聞聲悟道，所以聲聞、緣覺，這個聲聞就包括緣覺。聲聞人就是小乘的，修小乘聞此陀羅尼，一經耳者，這個聞我們剛才講了，侷限、局部的意思，必須心清淨，心清淨聞經他才悟道。心不清淨了，雜亂垢心，胡思亂想，心浮氣躁，這個種善根有了，但是不能開悟，你心定不下來。聲聞人就是修小乘法的人，現在也有人修小乘，小乘也是我們先要修的。</w:t>
      </w:r>
      <w:r>
        <w:t xml:space="preserve"> </w:t>
      </w:r>
    </w:p>
    <w:p w14:paraId="290622D2" w14:textId="77777777" w:rsidR="00074AB8" w:rsidRDefault="00074AB8">
      <w:pPr>
        <w:pStyle w:val="a3"/>
      </w:pPr>
      <w:r>
        <w:t xml:space="preserve">　　「修行書寫此陀羅尼者」，這個真正在修行，關鍵都在聞跟修行。書寫，那什麼叫書寫？這個當中「修行書寫」它有觀門在，就是要去觀，觀照。《心經》講，「觀自在菩薩行深般若波羅蜜多時，照見五蘊皆空，度一切苦厄。」《心經》也是講觀世音，對自己觀自在，對眾生觀世音。一部《心經》就是般若的中心、般若的精華，般若的精華中心在哪裡？就是「觀自在菩薩照見五蘊皆空」，觀照。這個當中它有觀門的意思在。不是說我們就拿個毛筆來抄經，大悲陀羅尼咒抄完了，抄個幾十遍，乃至幾萬遍，那有沒有證得阿羅漢果？現在有很多人流行抄經，你抄的有沒有像這裡講證果了？好像我沒看過。大多數是看到抄了經亂丟。所以這個經我們不能不深入去理解，你看《占察經》講，不能生決定信解，這個信之後要去解，解之後幫助信，信解行證。所以我們要修行書寫，就是要深入去理解這個經義，才能修行。如果不理解這個經義那怎麼修？</w:t>
      </w:r>
      <w:r>
        <w:t xml:space="preserve"> </w:t>
      </w:r>
    </w:p>
    <w:p w14:paraId="6B729ECA" w14:textId="77777777" w:rsidR="00074AB8" w:rsidRDefault="00074AB8">
      <w:pPr>
        <w:pStyle w:val="a3"/>
      </w:pPr>
      <w:r>
        <w:t xml:space="preserve">　　『以質直心如法而住者』，這是關鍵，關鍵在什麼？質直心。這個心性質直，沒有諂曲，這個心沒有彎彎曲曲的，貪瞋痴慢、嫉妒障礙，那些亂七八糟的心統統沒有，那叫質直心。我們現在雜亂垢心，煩惱一大堆，這個心彎彎曲曲的，諂曲，心不清淨，這個心就沒有質直。《維摩詰經》講直心就是道場。《觀經》講這個菩提心，直心、深心、迴向發願心。《大乘起信論》也是這麼講，直心、深心、大悲心。直就是至誠心，至誠懇切的心，所以關鍵就是在這個心。質直心還有經典解釋，「深心清淨，不捨精進」，深心清淨，不捨精進才能清淨；如果雜亂垢心，那不叫精進，那叫雜進，那叫亂進，那不叫精進。所以現在人把那個雜進、亂進當作精進，那這搞錯了，心沒有質直。樂欲近明，修習一切諸善根故。樂是好樂，欲就是親近明師，修習一切諸善根故。</w:t>
      </w:r>
      <w:r>
        <w:t xml:space="preserve"> </w:t>
      </w:r>
    </w:p>
    <w:p w14:paraId="274296AF" w14:textId="77777777" w:rsidR="00074AB8" w:rsidRDefault="00074AB8">
      <w:pPr>
        <w:pStyle w:val="a3"/>
      </w:pPr>
      <w:r>
        <w:t xml:space="preserve">　　如果沒有質直心，那修什麼法門都不能成就，沒有質直心就不如法。有些年輕法師一出家要閉關，那能閉多久？很多人閉了出來，也沒有什麼成就。過去早年我們淨老和尚講席當中也常講，也有法師閉關，關門鎖起來，然後吃飯叫人送在窗口，拿進去吃，他不出來。但是他閉關，外面什麼事情他都知道，他不是發神通，得到他心通，什麼天眼通、天耳通，沒有。因為叫人家買報紙進去給他看，在關房裡看報紙，所以他不出關，天下事他統統知道。如果我們現在閉關，再帶個手機進去，我看不用那麼麻煩，住在這裡就好了，還要閉什麼關？閉關他就要斷絕外緣，你就帶這些東西何必進去閉關？沒有必要，你閉那個關就沒有意義。所以像這樣的修行方法，但是心沒有質直，諂曲了，雜亂垢心，心污染放不下，那閉什麼關？</w:t>
      </w:r>
      <w:r>
        <w:t xml:space="preserve"> </w:t>
      </w:r>
    </w:p>
    <w:p w14:paraId="409B6F3F" w14:textId="77777777" w:rsidR="00074AB8" w:rsidRDefault="00074AB8">
      <w:pPr>
        <w:pStyle w:val="a3"/>
      </w:pPr>
      <w:r>
        <w:t xml:space="preserve">　　所以清朝在《觀世音菩薩靈感錄》記載，清朝澍庵法師是出家人，但是他也不守規矩，不守規矩，常住的住持當家就責備他。他就跟這個住持當家就吵起來，好像受到侮辱了，很想去報復。後來他還是宿世很有善根，這個煩惱習氣發作一時控制不住，後來他自己覺得自己也不對，何必去怪別人？是自己不行，自己做錯事了。所以他就給常住申請，他說去藏經樓閉關三年，止語不講話，他努力精進奮發。受到這個責罵激起他的精進心，知道自己錯了，自己不行，那何必去怪別人？怪自己沒有真正精進用功，常常犯戒，常常犯規矩。這個時候的心就是懺悔心，所以他就放下萬緣了，就寫個「止語」，人家要跟他講話他都不講。他閉關就念大悲咒，念了三年。</w:t>
      </w:r>
      <w:r>
        <w:t xml:space="preserve"> </w:t>
      </w:r>
    </w:p>
    <w:p w14:paraId="26079C27" w14:textId="77777777" w:rsidR="00074AB8" w:rsidRDefault="00074AB8">
      <w:pPr>
        <w:pStyle w:val="a3"/>
      </w:pPr>
      <w:r>
        <w:t xml:space="preserve">　　三年出來大家感覺不一樣，他的智慧打開了什麼都知道，發神通了。他真有神通，證果了，起碼證得阿羅漢果，就是這裡講四沙門果。出來他什麼都知道，有神通。有人經典什麼意思不知道，他統統可以給他指出來，這些問題出在哪裡。世間出世間法沒有一樣不通，天文地理什麼問他沒有不通的，乃至世間那些小說，他統統都知道。所以很多人去試驗他，真的，他沒有一樣不知道的，大家覺得這個神僧。後來他好像在揚州那個地方，他</w:t>
      </w:r>
      <w:r>
        <w:t>在寺院看到一些年輕的出家人，一天到晚都在玩，不用功，他就很感嘆講：將來大災難來了，你們怎麼辦？他說我不再住世，講了沒多久他就走了，就圓寂，就往生了。後來沒多久他那個地方遭災難，遭難。所以真有人這樣修，修成功的，修成就的，關鍵在質直心，他的心真的是精進用功，他的心沒有諂曲。如果心這裡放不下、那裡放不下，這個就不行，不是這個咒不靈，我們沒有依照經典講這個來修。還是要回頭檢討自己、反省自己，我們才能夠如理如法修行，得到經典上講的功德利益。我們再看下面這段經文：</w:t>
      </w:r>
      <w:r>
        <w:t xml:space="preserve"> </w:t>
      </w:r>
    </w:p>
    <w:p w14:paraId="0CFE5CF6" w14:textId="77777777" w:rsidR="00074AB8" w:rsidRDefault="00074AB8">
      <w:pPr>
        <w:pStyle w:val="a3"/>
      </w:pPr>
      <w:r>
        <w:t xml:space="preserve">　　【若三千大千世界內。山河。石壁。四大海水能令湧沸。須彌山及鐵圍山能令搖動。又令碎如微塵。其中眾生。悉令發無上菩提心。】</w:t>
      </w:r>
      <w:r>
        <w:t xml:space="preserve"> </w:t>
      </w:r>
    </w:p>
    <w:p w14:paraId="15410636" w14:textId="77777777" w:rsidR="00074AB8" w:rsidRDefault="00074AB8">
      <w:pPr>
        <w:pStyle w:val="a3"/>
      </w:pPr>
      <w:r>
        <w:t xml:space="preserve">　　這一段『若三千大千世界內』，就指一尊佛的教化區域，就是一個三千大千世界，那是最少的了，一尊佛他最少教化的範圍，是一個三千大千世界。當然也有佛他是教化二個三千大大千世界，也有三個、四個、八個、十個、一百個、幾百個、幾千個都不等。但是阿彌陀佛他教化是十方世界，這是每尊佛他因地發的願不同，所以成佛教化眾生這個範圍就有大小。一個三千大千世界的，『山河、石壁、四大海水能令湧沸，須彌山及鐵圍山能令搖動；又令碎如微塵，其中眾生，悉令發無上菩提心。』這是令眾生發無上菩提心，就是大悲咒能夠令一切眾生發無上菩提心，所以大悲咒它的加持力也不可思議的。眾生有明顯感受到的，有不明顯的，冥感的這個都有，冥感冥應，不明顯；顯感顯應，這明顯的。因為一切眾生自性清淨平等，跟佛菩薩沒有兩樣。所以菩薩他觀自性清淨平等，也觀眾生的自性平等，所以本來自性都是清淨平等，能令眾生發無上菩提心，就沒有問題了。</w:t>
      </w:r>
      <w:r>
        <w:t xml:space="preserve"> </w:t>
      </w:r>
    </w:p>
    <w:p w14:paraId="7A980BF9" w14:textId="77777777" w:rsidR="00074AB8" w:rsidRDefault="00074AB8">
      <w:pPr>
        <w:pStyle w:val="a3"/>
      </w:pPr>
      <w:r>
        <w:t xml:space="preserve">　　因為你本來就是佛，如果本來不是佛，那這就不行了。你本來是佛，所以，菩薩看眾生看他的本性，不看他的習性。看他的習性煩惱一大堆，習性是虛妄的，本性是真實的；習性是假的，本性是真的。他假的當中有真的，好像我們眾生貪瞋痴慢亂七八糟的，這是煩惱習氣、習性。但是裡面有一個真性，他的真性清淨平等跟佛沒有兩樣。所以佛菩薩看眾生是看他的自性，不看他的煩惱習氣。好像垃圾桶，大陸叫垃圾桶，台灣我們叫垃圾桶，垃圾桶很髒，很髒的就是代表煩惱習氣，雜亂垢心亂七八糟的。但是垃圾桶裡面有一塊黃金，那是真的。所以佛菩薩他不看那些垃圾，他是看裡面那塊黃金；但我們都是看那些垃圾，愈看心就愈亂。所以為什麼佛菩薩度眾生他能夠平等，道理就是在這裡。因為他就是觀眾生的自性是跟佛一樣，只是你現在迷惑顛倒，你自己不知道。</w:t>
      </w:r>
      <w:r>
        <w:t xml:space="preserve"> </w:t>
      </w:r>
    </w:p>
    <w:p w14:paraId="36103ECD" w14:textId="77777777" w:rsidR="00074AB8" w:rsidRDefault="00074AB8">
      <w:pPr>
        <w:pStyle w:val="a3"/>
      </w:pPr>
      <w:r>
        <w:t xml:space="preserve">　　佛知道，他覺悟了；眾生不知道，迷惑顛倒。迷惑顛倒了他的自性也沒有喪失掉，只是你現在不知道，迷失了。將來有一天，你覺悟過來了，就跟佛一樣。佛菩薩他觀眾生都是佛，所以能令一切眾生發無上菩提心，道理在這裡。不然，你看這個人死了也改不掉，叫他做個好人都很難，還作佛？我們看了，我們就搖頭，退心了，這個不好度，我們看他這個一定會退心的。所以我們要學佛菩薩看他的自性，看他的本性，不要看他的習性。《三字經》也講，「人之初，性本善；性相近，習相遠；苟不教，性乃遷。」沒有受良好教育，他不懂才會變成這個樣子。所以這句經文，我們一定要懂這個意思，才不會有懷疑。一個眾生都很難度了，還能一切眾生都讓他發無上菩提心？不了解這個意思，我們就有懷疑了。我們再看下面這段經文：</w:t>
      </w:r>
      <w:r>
        <w:t xml:space="preserve"> </w:t>
      </w:r>
    </w:p>
    <w:p w14:paraId="28461551" w14:textId="77777777" w:rsidR="00074AB8" w:rsidRDefault="00074AB8">
      <w:pPr>
        <w:pStyle w:val="a3"/>
      </w:pPr>
      <w:r>
        <w:t xml:space="preserve">　　【若諸眾生現世求願者。於三七日淨持齋戒。誦此陀羅尼必果所願。從生死際至生死際。一切惡業並皆滅盡。】</w:t>
      </w:r>
      <w:r>
        <w:t xml:space="preserve"> </w:t>
      </w:r>
    </w:p>
    <w:p w14:paraId="23AC8BE9" w14:textId="77777777" w:rsidR="00074AB8" w:rsidRDefault="00074AB8">
      <w:pPr>
        <w:pStyle w:val="a3"/>
      </w:pPr>
      <w:r>
        <w:t xml:space="preserve">　　『若諸眾生』，我們看「若諸眾生」，這個眾生就包括十法界一切眾生，沒有專指人道，眾生，六道十法界統統包括在裡面。『現世求願者』，現就是現在，現在我們這一生這一世有求一些願望的。我們一般人在現前所求的，大概無非升官發財，做生意賺錢，做事業順利，做官的求升官，做生意的求發財，沒有兒女想求兒女，沒有富貴想得富貴，這是一般人的願求。當然有各種願望，每個人都有他要求的願望，求能不能求得到？《了凡四訓》講，命中有你就求得到。命中沒有你怎麼求也不來，你用盡什麼方法、用盡什麼手段也求不到，因為命中沒有。命中沒有，我們要求能不能求得到？在佛門裡面有求必應，這個有求必應就是說你命中沒有，但是你可以求得到。不是你命中有的，命中有你本來就有，你過去生你自己修的。</w:t>
      </w:r>
      <w:r>
        <w:t xml:space="preserve"> </w:t>
      </w:r>
    </w:p>
    <w:p w14:paraId="2D802810" w14:textId="77777777" w:rsidR="00074AB8" w:rsidRDefault="00074AB8">
      <w:pPr>
        <w:pStyle w:val="a3"/>
      </w:pPr>
      <w:r>
        <w:t xml:space="preserve">　　我們現在是講過去生沒有修，我們這一生就沒有，這一生我們要求能不能求得到？答案是肯定可以求得到。在佛經上給我們做證明，了凡先生也給我們做個現身說法，做一個例子。在我們現前淨老和尚，他也是個活生生的例子。所以這是改造命運，屬於改造命運，命中沒有你可以求得到。求長壽得長壽，求官位得官位，求兒女得兒女，求男女得男女，求什麼都可以求得到。「佛氏門中，有求必應」，但是要懂得理論方法，如果不如理、不如法，那求之有道你是得之有命，不管你用什麼方法，命中有就有，沒有就沒有，你求不到。所以必須懂得理論方法，這個理論方法最詳細，就在《了凡四訓》。</w:t>
      </w:r>
      <w:r>
        <w:t xml:space="preserve"> </w:t>
      </w:r>
    </w:p>
    <w:p w14:paraId="288DAD0E" w14:textId="77777777" w:rsidR="00074AB8" w:rsidRDefault="00074AB8">
      <w:pPr>
        <w:pStyle w:val="a3"/>
      </w:pPr>
      <w:r>
        <w:t xml:space="preserve">　　若諸眾生現世求願者，『於三七日淨持齋戒。』「三七日」就是二十一天，在二十一天要清淨心來奉持八關齋戒，要清淨心。關鍵的字在「淨」這個字，心有沒有清淨這是主要的。如果身清淨，心不清淨也不行，身持得很清淨，心很煩惱那個不行。你這三七日要保持你的心地清淨。你持了八關齋戒，看到那個沒持八關齋戒，看了就生煩惱，那就不叫齋戒了，齋是清淨的意思，是要讓你心清淨的，那持齋反而讓你心不清淨就不對了。所以現在持八關齋戒的人滿多的，這個關鍵的字眼就在「淨持齋戒」，心要清淨，身要清淨，身口意三業清淨，這樣來持八關齋戒那就有感應了。實在講我們心不清淨，身口實在也不清淨，心是主導的，在主導身口的，這個身口意三業，意是主導的，所以關鍵都在心。</w:t>
      </w:r>
      <w:r>
        <w:t xml:space="preserve"> </w:t>
      </w:r>
    </w:p>
    <w:p w14:paraId="5E34B140" w14:textId="77777777" w:rsidR="00074AB8" w:rsidRDefault="00074AB8">
      <w:pPr>
        <w:pStyle w:val="a3"/>
      </w:pPr>
      <w:r>
        <w:t xml:space="preserve">　　我們放小蒙山，第一句就是用《華嚴經》的偈頌，「若人欲了知，三世一切佛，應觀法界性，一切唯心造。」沒有一樣離開我們的心，離開我們這個心，什麼都沒有了。所以淨心持八關齋戒，淨心就要放下萬緣。你持八關齋戒，心還是雜亂垢心，亂七八糟的，事業放不下，我那筆生意做得不曉得怎麼樣，患得患失，七上八下，自己就造成障礙，不是佛菩薩不靈。所以我們念到這段，你身口意三業清淨，三七二十一天來誦陀羅尼，來念大悲咒。三七它是個期限，實在講這個期限希望你剋期取證，達到這個目標。這個跟《了凡四訓》雲谷禪師教了凡改造命運，他懂了，雲谷禪師教也教他持咒，叫他持準提咒。準提咒是比較短，準提咒他就引用道家畫符的原理跟他講，他說「符籙家有云，不會書符被鬼神笑。」這個符籙家講，如果你不會畫符，鬼神就笑話你，所以大家都要學畫符。符咒很多種，我過去看到有一個道士，他也教人畫一些好的符咒，不是害人的，像安胎符、止血符、化骨符，這個我都看過，教這個。還有看到道士畫的符，平安符這一類的，符很多。</w:t>
      </w:r>
      <w:r>
        <w:t xml:space="preserve"> </w:t>
      </w:r>
    </w:p>
    <w:p w14:paraId="2680C2D0" w14:textId="77777777" w:rsidR="00074AB8" w:rsidRDefault="00074AB8">
      <w:pPr>
        <w:pStyle w:val="a3"/>
      </w:pPr>
      <w:r>
        <w:t xml:space="preserve">　　在《道藏經》裡面也有畫符咒的，《道藏經》裡面有，佛經裡面也有。我們照那個依樣畫葫蘆靈不靈？我們去畫肯定不靈，保證不靈。為什麼這麼肯定說？因為我們就是雜亂垢心在畫，怎麼會靈？所以那個畫符原理，就是第一筆點下去叫混沌開基，不起一個念頭，這道符畫完，這個過程不可以起一個妄念。如果起一個妄念，這道符就不靈了。如果這個第一點點下去，一直到這一道符畫完，這個心保持清淨，不起一個雜念、妄念出來，它就靈了。所以就告訴他這個祕訣，他說念咒也是一樣，念經也是一樣。所以教他持準提咒持到持而不持，不持而持，到得念頭不動，則靈驗矣！到妄念不動，妄念被你這個咒給它壓住。跟我們念佛功夫成片是一樣的，壓住不發作了，起心動念都是佛號，就靈了，你馬上跟阿彌陀佛就見面，是這樣的。念大悲咒也是同樣的原理，念什麼經、什麼咒，念什麼佛、什麼菩薩名號統統是這個原理。念準提咒念到念頭不動，念大悲咒也是一樣，你要念到念頭不動，它就靈了，它就有感應了，同樣的道理。當然這個也有它的條件，但是我們也不能怕難。</w:t>
      </w:r>
      <w:r>
        <w:t xml:space="preserve"> </w:t>
      </w:r>
    </w:p>
    <w:p w14:paraId="34BE61E1" w14:textId="77777777" w:rsidR="00074AB8" w:rsidRDefault="00074AB8">
      <w:pPr>
        <w:pStyle w:val="a3"/>
      </w:pPr>
      <w:r>
        <w:t xml:space="preserve">　　因此我們懂得這個原理，知道念經，像《地藏經》講，我們念一部《地藏經》下來，可以超度這些冤親債主。我們念幾千部都超度不了，為什麼？因為我們從來沒有從頭到尾念一遍，不夾雜一個妄念在裡面，念到最後，剩下一句夾雜一個，沒了。經又很長，那麼長時間不起一個妄念，的確對我們功夫還沒有成熟的人來講，是有一定的困難。念咒就時間比較短，在短時間不起妄念，不夾雜妄念就比較容易。所以古大德講念經不如念咒，咒比較短，又說念佛比念咒更短，所以「念經不如念咒，念咒不如念佛」，南無阿彌陀佛那更短。但是我們不要聽到這樣，念幾句南無阿彌陀佛這樣就行了，我們念得好像沒什麼感覺。念佛實在講比念咒是要方便，但是它還有條件的。</w:t>
      </w:r>
      <w:r>
        <w:t xml:space="preserve"> </w:t>
      </w:r>
    </w:p>
    <w:p w14:paraId="06BDD70C" w14:textId="77777777" w:rsidR="00074AB8" w:rsidRDefault="00074AB8">
      <w:pPr>
        <w:pStyle w:val="a3"/>
      </w:pPr>
      <w:r>
        <w:t xml:space="preserve">　　過去台中蓮社雪廬老人李老師講，他教蓮友念佛，念這個念珠一百零八顆，念一百零八句南無阿彌陀佛，條件是什麼？念一句撥一個珠子，念完一百零八句，條件就是不允許夾雜一個妄念。如果你念到一百零七句夾雜一個妄念，不算，重來。從第一句再開始念，一定要念到一百零八，不夾雜一個忘念，這個功課才算完成。大家可以試看看，一百零八句，練習這個功課。實在講我練過也不容易，一百零八句，我什麼事情忘記沒辦，等一下辦，我用台語講破功，無效了，要重來。後來我是用印光大師那個十句的，先用十句來練，印光大師講三三四，我是一口氣念從一到十，我念十句佛號。先十句來練，這個十句我們有把握了再提升，加到一百零八就比較容易做得到。總之，你念經也好，念咒也好，念佛也好，它要求的條件就是說，念的過程，不允許起一個妄念夾雜在裡面。夾雜就破壞掉你的定了，它就不靈了，就產生障礙了，所以我們現在的障礙是這個妄念在障礙。我們念佛功夫成片，在所有法門來講這個條件最低的，其他法門條件都比這個高。</w:t>
      </w:r>
      <w:r>
        <w:t xml:space="preserve"> </w:t>
      </w:r>
    </w:p>
    <w:p w14:paraId="3BEFA6D3" w14:textId="77777777" w:rsidR="00074AB8" w:rsidRDefault="00074AB8">
      <w:pPr>
        <w:pStyle w:val="a3"/>
      </w:pPr>
      <w:r>
        <w:t xml:space="preserve">　　所以這三七日淨持齋戒，為什麼要淨持齋戒？讓你的心回歸到清淨，念這個咒它就相應。所以這個我們也不能很呆板的，就在這個經文的文字上產生侷限性。這個經都是活的，它不是死的，這個我們一定要知道。三七日不行，然後再三七日；有的可能他也不用到三七日，一七日他就成就，我們《彌陀經》不是七天嗎？那是不是一定要到七天？也不一定，有的人一天也就可以了，這個各人根器不一樣。所以沒有一個定法，但是它一定要講一個期限，講個期限。但是我們不能死板板的，看到就是一定這個期限，定當中它有不定，我們定就是定三七二十一日，定二十一天來持八關齋戒，然後來誦這個大悲心陀羅尼咒，『必果所願』。如果你念到念頭不動，你求什麼都有感應，就現前了。不但你所求的願望都可以滿你的願，現世現在你要求什麼，都可以滿你的願。</w:t>
      </w:r>
      <w:r>
        <w:t xml:space="preserve"> </w:t>
      </w:r>
    </w:p>
    <w:p w14:paraId="73DFC0B8" w14:textId="77777777" w:rsidR="00074AB8" w:rsidRDefault="00074AB8">
      <w:pPr>
        <w:pStyle w:val="a3"/>
      </w:pPr>
      <w:r>
        <w:t xml:space="preserve">　　『從生死際至生死際，一切惡業並皆滅盡。』「從生死際」，生死是對涅槃講的，涅槃跟生死這是一個說法。另外一個說法就是生死際，從無明根本的生死際後面產生愛，那是後面的生死際。總是在「生死際至生死際」，我們在六道裡面生死輪迴。實在講這不止六道，因為這個生死有分段生死、有變易生死，在六道叫分段生死，變易生死兩種都有。出了六道，四聖法界沒有分段生死，有變易生死。超越十法界圓教初住，到等覺還有微細的無明，那也是一個生死，也是一個變易。所以究竟成佛，他才完全沒有生死。所以生死際到生死際這個當中，我們理解到分段生死、變易生死，統統包括了。這一切在生死裡面就是有些惡業，「一切惡業並皆滅盡」，並皆滅盡這也就是破無明，惡業統統沒有了。三時繫念第三時懺悔偈講，「一切罪根皆懺悔」，罪根都拔除，沒有了，無明破了罪根就沒有了。所以不但你能求得這個願，還滅罪。這個是跟我們說明，大悲咒它的功德不可思議。</w:t>
      </w:r>
      <w:r>
        <w:t xml:space="preserve"> </w:t>
      </w:r>
    </w:p>
    <w:p w14:paraId="69F14B67" w14:textId="77777777" w:rsidR="00074AB8" w:rsidRDefault="00074AB8">
      <w:pPr>
        <w:pStyle w:val="a3"/>
      </w:pPr>
      <w:r>
        <w:t xml:space="preserve">　　好，今天時間到了，我們就先學習到這一段。下面這段我們下個星期五，一月十八日晚上七點半，我們再繼續來學習。祝大家福慧增長，法喜充滿。阿彌陀佛！　　</w:t>
      </w:r>
    </w:p>
    <w:sectPr w:rsidR="00074A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B583E" w14:textId="77777777" w:rsidR="00074AB8" w:rsidRDefault="00074AB8" w:rsidP="004C55B7">
      <w:r>
        <w:separator/>
      </w:r>
    </w:p>
  </w:endnote>
  <w:endnote w:type="continuationSeparator" w:id="0">
    <w:p w14:paraId="095D8C0A" w14:textId="77777777" w:rsidR="00074AB8" w:rsidRDefault="00074AB8" w:rsidP="004C5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213B0" w14:textId="77777777" w:rsidR="00074AB8" w:rsidRDefault="00074AB8" w:rsidP="004C55B7">
      <w:r>
        <w:separator/>
      </w:r>
    </w:p>
  </w:footnote>
  <w:footnote w:type="continuationSeparator" w:id="0">
    <w:p w14:paraId="085A821A" w14:textId="77777777" w:rsidR="00074AB8" w:rsidRDefault="00074AB8" w:rsidP="004C55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5B7"/>
    <w:rsid w:val="00074AB8"/>
    <w:rsid w:val="004C55B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041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55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55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55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55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1894</Words>
  <Characters>10801</Characters>
  <Application>Microsoft Office Word</Application>
  <DocSecurity>0</DocSecurity>
  <Lines>90</Lines>
  <Paragraphs>25</Paragraphs>
  <ScaleCrop>false</ScaleCrop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