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EE25" w14:textId="77777777" w:rsidR="00CA2BDA" w:rsidRDefault="00CA2BDA">
      <w:r>
        <w:t>金剛經講義節要</w:t>
      </w:r>
      <w:r>
        <w:t>—</w:t>
      </w:r>
      <w:r>
        <w:t xml:space="preserve">淨土法門是難信之法　　悟道法師主講　　（第九十七集）　　</w:t>
      </w:r>
      <w:r>
        <w:t>2023/8/16</w:t>
      </w:r>
      <w:r>
        <w:t xml:space="preserve">　　華藏淨宗學會　　檔名：</w:t>
      </w:r>
      <w:r>
        <w:t xml:space="preserve">WD15-008-0097 </w:t>
      </w:r>
    </w:p>
    <w:p w14:paraId="436DE146" w14:textId="77777777" w:rsidR="00CA2BDA" w:rsidRDefault="00CA2BDA">
      <w:pPr>
        <w:pStyle w:val="a3"/>
      </w:pPr>
      <w:r>
        <w:t xml:space="preserve">　　《金剛經講義節要》卷三。諸位同修，及網路前的同修，大家好。阿彌陀佛！請放掌。請翻開經本一百一十七頁，倒數第五行，從二十這條看起，我先將這段《講義節要》念一遍，我們對一對地方：</w:t>
      </w:r>
      <w:r>
        <w:t xml:space="preserve"> </w:t>
      </w:r>
    </w:p>
    <w:p w14:paraId="6968207B" w14:textId="77777777" w:rsidR="00CA2BDA" w:rsidRDefault="00CA2BDA">
      <w:pPr>
        <w:pStyle w:val="a3"/>
      </w:pPr>
      <w:r>
        <w:t xml:space="preserve">　　【二十、此法與一真法界相應，與實相相應，與空有不著、性相圓融相應，與第一義空相應，與「心淨土淨」之義更是相應。修絕待殊勝之因，證絕待殊勝之果。】</w:t>
      </w:r>
      <w:r>
        <w:t xml:space="preserve"> </w:t>
      </w:r>
    </w:p>
    <w:p w14:paraId="5AB2F7A8" w14:textId="77777777" w:rsidR="00CA2BDA" w:rsidRDefault="00CA2BDA">
      <w:pPr>
        <w:pStyle w:val="a3"/>
      </w:pPr>
      <w:r>
        <w:t xml:space="preserve">　　這一條講『此法』，就是前面講的「心佛眾生，三無差別」。前面講學習般若，般若，生空、法空、心空，般若講空。我們不能停留在空，般若講的空是空有不二。所以學習般若，在《華嚴念佛三昧論講記》講到修禪的人，或者學教的開悟了，悟得這個空理了，在禪宗叫破初關（就是剛開悟），見到法身，這個叫得到根本智。根本智就是空，證得這個空理，開悟了，見到法身本體。得到根本智，不能停留在這個上面，如果停留在這上面，那就「沉空滯寂」了，就跟二乘聲聞、緣覺一樣了，變成跟二乘（小乘）人一樣。小乘人他沉空滯寂，證得阿羅漢果，沒有發願要度眾生，他就停留在偏真涅槃。他沒有發願要度眾生，這個叫「沉空滯寂」，沉在空，滯就是停滯，好像水不動停在那裡。這個就不能生起諸佛度眾生的大願，也不能建立殊勝的佛剎，不能廣度眾生，他都停留在那裡。所以開悟得到根本智，更要進一步修後得智。像《華嚴經》善財童子五十三參，在他的老師文殊菩薩會下得到根本智，開悟了，開悟了怎麼樣？要去參學，所以五十三參。五十三參，第一參參德雲比丘，德雲比丘是行般舟三昧，念佛（也就是教他念佛）。一直參，參到最後一參，第五十三參普賢菩薩十大願王導歸極樂。一頭一尾，也就是講第一參跟第五十三參，這個當</w:t>
      </w:r>
      <w:r>
        <w:t>中都包括了，不離念佛。</w:t>
      </w:r>
      <w:r>
        <w:t xml:space="preserve"> </w:t>
      </w:r>
    </w:p>
    <w:p w14:paraId="1ED3D43B" w14:textId="77777777" w:rsidR="00CA2BDA" w:rsidRDefault="00CA2BDA">
      <w:pPr>
        <w:pStyle w:val="a3"/>
      </w:pPr>
      <w:r>
        <w:t xml:space="preserve">　　念佛有廣義跟狹義的，從狹義的來講，我們淨土宗修的四種念佛，持名念佛、觀想念佛、觀像念佛、實相念佛。這四種念佛，我們現前，我們都採用持名念佛。持名念佛，這是我們淨宗修學的法門，所以我們一般講，我們修念佛法門，這從狹義的，就我們本宗（淨土宗）來講。如果從廣義來講，一切的佛法，大小乘佛法，都是念佛。佛是覺悟的意思，覺的意思。所有的佛法，都是教人覺而不迷，就是教人破迷開悟。無論什麼法門，它的目標都是教人覺悟，覺就是破迷，破除我們眾生的迷惑。佛就是覺悟的意思，所以就「佛」這個字的本意來講，所有一切佛法，你禪宗參禪，不是要覺悟嗎？大徹大悟；學教，大開圓解；學密要三密相應，不都是要學覺悟嗎？無論修哪一個法門，都是要達到覺而不迷，這是佛法教學的一個目標。所以覺就是佛，我們學佛就是學個覺。因此無論你修學哪一個法門，統統都是念佛法門，這從廣義的來講。</w:t>
      </w:r>
      <w:r>
        <w:t xml:space="preserve"> </w:t>
      </w:r>
    </w:p>
    <w:p w14:paraId="3F819A00" w14:textId="77777777" w:rsidR="00CA2BDA" w:rsidRDefault="00CA2BDA">
      <w:pPr>
        <w:pStyle w:val="a3"/>
      </w:pPr>
      <w:r>
        <w:t xml:space="preserve">　　我們前面也講到「但念阿彌陀佛」，這個就我們淨土宗，本宗淨土三經來講的。實際上，在淨土三經裡面，《阿彌陀經》就是單指持名念佛，信願持名，《彌陀經》講的是最專一的，真信發願持名念佛。《無量壽經》講得就比較廣，《無量壽經》有三輩往生，你看上輩、中輩、下輩，上輩要怎麼修、中輩怎麼修、下輩怎麼修，它有它的條件。上輩，他能大持經戒，戒定慧三學，因戒生定，因定開慧，修到明心見性，大徹大悟了。起碼破初關，開悟了，這樣往生上輩。同樣是上輩，當然當中還是有差別，《觀經》就講得比較詳細一點，《觀經》講九品，九品是比較詳細，三輩講</w:t>
      </w:r>
      <w:r>
        <w:lastRenderedPageBreak/>
        <w:t>的範圍含攝的比較廣。上輩往生見到佛，根據《無量壽經》，見到的佛，他不是化身佛。我們要知道佛有三身，實際上每個眾生都有，只是我們現在迷而不覺。法身是本體，最高層次就見法身。你念佛理念，這個在淨宗講叫實相念佛，念自性天真佛。</w:t>
      </w:r>
      <w:r>
        <w:t xml:space="preserve"> </w:t>
      </w:r>
    </w:p>
    <w:p w14:paraId="69FDBF2D" w14:textId="77777777" w:rsidR="00CA2BDA" w:rsidRDefault="00CA2BDA">
      <w:pPr>
        <w:pStyle w:val="a3"/>
      </w:pPr>
      <w:r>
        <w:t xml:space="preserve">　　蕅益祖師在《彌陀經要解》，信願行，這個信講了六信，六種。第一個是信自，這個是擺在第一個，這個跟其他宗教又不一樣了，其他宗教第一個叫你信他。在淨宗蕅益祖師註解《彌陀經》，講了六信，第一個要先信自，第二才信他，這個跟其他宗教就不一樣了。其他宗教，你不要相信你自己，你相信他，相信上帝，這個就不同了。自是什麼？自己。我們自己是什麼？這個話，如果說起來，我看很多人也搞不清楚，我自己，我自己就自己！以前禪師測驗參禪的學人，你來找禪師，你是一個什麼東西？從哪裡來？那個就禪機。這個也就是說，我們眾生就是不認識自己。你說我自己，大家都會講，什麼是我自己？我自己就在這裡，我站在這裡，指著身體是我自己，大家不都是這樣嗎？這個叫著相。你說這個身體是我自己，「我」，這叫做我相，這個叫人我相，就著相了。我們迷就迷在這裡，把這個認為就是我，其實這個叫我所，不是我，像衣服穿在身上，是我所。所以著了人我相，著我們這個人的相，認為我就是這個相，這個相就是我，這個叫著相。我相、人相、眾生相、壽者相，有一個我，那就對面就有人，人有很多，就眾生；這個執著的念頭念念不斷，就壽者相，這個叫著相，著到人我相去了。我們真正的自己是法身，法身就是我們自性，</w:t>
      </w:r>
      <w:r>
        <w:t>我們六根裡面的根中之性，那個才是我，但是我們不知道，不知道真正的自己是什麼。所以禪師測驗學人，你是一個什麼東西？這個是機鋒話，叫你回光返照。根性利的人，他就開悟了。迷惑顛倒的人，你在罵我。是不是？那就著相了，就著我相了，你在罵我，那就生氣了。所以蕅益祖師講信自，第一個就是要先信自心，這個是佛法跟一般宗教不同的。如果你不知道自心是佛，你修到最後，你到外面去找佛，就變成外道，心外求法，其實自心就是佛。</w:t>
      </w:r>
      <w:r>
        <w:t xml:space="preserve"> </w:t>
      </w:r>
    </w:p>
    <w:p w14:paraId="469BFEA2" w14:textId="77777777" w:rsidR="00CA2BDA" w:rsidRDefault="00CA2BDA">
      <w:pPr>
        <w:pStyle w:val="a3"/>
      </w:pPr>
      <w:r>
        <w:t xml:space="preserve">　　我們看到一切諸佛，也是我自心所現的，離開我們的心什麼都沒有，這個道理我們（長期聽經）要明白。這些道理，我們教下是透過聽經聞法，給你分析，讓你悟入，悟到自性法身。禪宗它就很直接，不跟你囉嗦，也不叫你看經教，叫你參，它的手段方法不一樣，所以叫教外別傳。佛陀教育，經教是主流，它有方法，有理論給你說明，這個叫教下。大多數人根器，都適合教下。特殊根器的，那就是禪宗，上上根，不立文字，先叫你參，參開悟再去看經，對照你悟的境界，跟經典講的一樣不一樣？還沒有開悟之前，不允許看經，這個跟教下完全不同。淨土是教內真傳，禪宗教外別傳，淨土是老實念佛，你只要能老實念，你不懂都沒關係。你就暗合道妙，念念念，你就跟實相相應了。禪宗是明合道妙，明著跟你指點；淨土就是執持名號，他暗暗的，他跟實相就相應。特別指持名念佛，這個就很殊勝了，教內真傳。念佛人，可貴的要能老實念佛，如果能老實念佛，當然你不用聽經了，不用聽了。問題，能老實念佛，跟禪宗參禪同樣的道理，一個上智，一個下愚。上智，這樣的人少；下愚也少，愚不可及，你要學愚，你也學不來。要學老實也學不來，很想老實，他就是不老實，你就拿他沒辦法。</w:t>
      </w:r>
      <w:r>
        <w:t xml:space="preserve"> </w:t>
      </w:r>
    </w:p>
    <w:p w14:paraId="69846C28" w14:textId="77777777" w:rsidR="00CA2BDA" w:rsidRDefault="00CA2BDA">
      <w:pPr>
        <w:pStyle w:val="a3"/>
      </w:pPr>
      <w:r>
        <w:t xml:space="preserve">　　所以佛為什麼出現在世間要講經四十九年，那麼累幹什麼？那麼辛苦幹什麼？不是一句佛號念到底就成佛了嗎？這麼簡單！佛出現在世間就拿一個引磬，帶我們大家一起念，統統不要講，一直念不就成佛了嗎？沒錯，真有人是這樣念成佛的，他什麼都不懂，像鍋漏匠、海賢老和尚，真的一個字也不認識，但是他真能老實念。現在的人，自己不老實，以為自己很老實，這個是更麻煩。我真的就是一直念，我其他什麼</w:t>
      </w:r>
      <w:r>
        <w:lastRenderedPageBreak/>
        <w:t>都沒有了。我碰到的太多了，都覺得自己很老實。而且有人也發心我要學老實，我要學鍋漏匠，我要學海賢老和尚，我要學瑩珂法師。就有人寫信請問老和尚，他要學瑩珂法師，念三天就往生了。好像以前有個十六歲的小孩說，他要學瑩珂法師，念三天就往生。我們老和尚跟他回答說，你才十六歲，你念三天往生，大概會嚇得以後都沒有人敢來學佛、敢來念佛，大家跑掉了，念三天就死了，那個怎麼能學？你斷人家學佛的因緣。念三天往生，念三十年、念五十年往生，這是各有因緣，時節因緣不一樣，根機也不一樣，你不能一概而論。提出這些公案例子，就是讓我們知道，這個叫差別相，這也叫後得智，你要懂這些。空當中，根本智。你這個差別智，你要明白。這個叫後得智，你要知道這些差別，不然你要去學老實，你去學看看。</w:t>
      </w:r>
      <w:r>
        <w:t xml:space="preserve"> </w:t>
      </w:r>
    </w:p>
    <w:p w14:paraId="18363C89" w14:textId="77777777" w:rsidR="00CA2BDA" w:rsidRDefault="00CA2BDA">
      <w:pPr>
        <w:pStyle w:val="a3"/>
      </w:pPr>
      <w:r>
        <w:t xml:space="preserve">　　所以黃念老他在講《念佛三昧論》，有一個同修講，在浙江天台山，有一個和尚他念佛，聽到樹葉的聲音、車的聲音、風的聲音，統統是阿彌陀佛，念到這樣，結果後來拿個繩子上吊自殺了。怎麼念佛念到上吊？很奇怪，念到聽到什麼聲音都是阿彌陀佛，怎麼會這樣？我看到他講的公案，在我們台灣我認識的，我過去也講過，我們早年在景美華藏圖書館，開計程車一個同修。他們聽老和尚講，念二十四小時的，一天一夜不睡覺，他們念得都很法喜。其中一個居士，有一次他念到三天三夜，那一次好像借佛陀教育基金會十二樓佛堂，念一天一夜的，他念三天三夜不睡覺，還去開車（開環保車），精神還很好。這樣念佛功夫相當不容易了，我都自嘆不如。但是後來跳樓自殺了，他也聽經，也讀《無量壽經》，念佛又念得功夫這麼好，怎麼會去跳樓自殺？所以這些從表面上看起來，這個念佛跟老實念佛一樣，都是這麼精進在用功念佛，怎麼結果不一樣？如果你沒有深入經教，總是會有疑惑。關鍵的問題在哪裡？關鍵的問題，自己用功念佛功夫提升了，但是煩惱也同步提升，而且這個煩惱同步提升還超過功夫，自己不知道。自己不知不覺，不知道，為什麼？第一個就是傲慢心會出現，你有功夫，你一定會傲慢的。我們再講簡單一點，你只要有我相、</w:t>
      </w:r>
      <w:r>
        <w:t>人相、眾生相，你有一點功夫，你不會傲慢，那都騙人。我能夠念三天三夜，那你呢？我是什麼？我相，我，我能念三天；你呢？你，人相，你們才念一天，不如我。這個心自己生起來他不知道，這就是煩惱。那為什麼要經教？佛講那麼多幹什麼？就是教我們搞清楚要怎麼修。</w:t>
      </w:r>
      <w:r>
        <w:t xml:space="preserve"> </w:t>
      </w:r>
    </w:p>
    <w:p w14:paraId="73BD0CDD" w14:textId="77777777" w:rsidR="00CA2BDA" w:rsidRDefault="00CA2BDA">
      <w:pPr>
        <w:pStyle w:val="a3"/>
      </w:pPr>
      <w:r>
        <w:t xml:space="preserve">　　所以你念佛是要把煩惱壓下去，我們念佛是不用斷煩惱，這個是比其他法門容易，斷難度比較高。但是要伏惑（伏煩惱），伏煩惱我們就有把握往生了，心淨則土淨。伏也不容易，不是說我們想伏就伏，這個煩惱沒那麼容易。因此我們念佛有金剛般若來補助，幫助我們念佛伏煩惱（伏惑），這有幫助。《金剛般若》講空，還有老和尚提倡的《弟子規》、《感應篇》、《十善業》，這些都是幫助我們念佛功夫得力，斷惡修善。斷惡修善有《金剛般若》這個經典的幫助，更能夠得力。所以老實念佛不容易，我們不要以為自己老實念佛，如果認為自己老實念佛，你這一念心就不老實了。真的，我們自己迷了，自己不知道。不知道，所以很可憐，可憐憫者。自己迷了，自己有成見，不虛心的去深入經典，用自己的見解去解釋經典，那就完全錯了。所以黃念老常講，這個經我講的是這個道理，但是到你心裡，你一捏一轉又變了，變質了。這個問題很麻煩就在這裡，這個就叫不老實。我們知道自己煩惱業障都很重，所以要虛心來學習。</w:t>
      </w:r>
      <w:r>
        <w:t xml:space="preserve"> </w:t>
      </w:r>
    </w:p>
    <w:p w14:paraId="36A363DC" w14:textId="77777777" w:rsidR="00CA2BDA" w:rsidRDefault="00CA2BDA">
      <w:pPr>
        <w:pStyle w:val="a3"/>
      </w:pPr>
      <w:r>
        <w:t xml:space="preserve">　　信自，信自心，這個很重要，自心是佛。如果不懂，這個在大經裡面講得很多，如果你不認識自己的心，只心外求法，這個就變成外道。如「蒸沙作飯」，好像你拿沙來煮、來蒸，要讓它變成飯，那不可能變成飯，因為它不是米。你拿米來煮，才會變成飯，你拿沙來煮怎麼會變成飯？所以首先你要認識哪個是沙，哪個是米？你認識不清楚，把沙當作米，一直要煮成飯，那怎麼可能？所以學佛，我們先學認識自己，認識自心。所以蕅益祖師講信自，信自很重要。如果你能夠了解這個道理，你念佛就通實相念佛，就是理念。我們不懂這個道理，叫事念。事念，老實念，也能通理念。經教也幫助我們斷疑生信，因為不老實就是有懷疑，疑就是不信，半信半疑。《淨語》裡面講，「疑能生苦苦生疑」，「疑網纏心不易知」，疑惑、懷疑，自己不知道有懷疑。所以「疑網纏心不易知」，我們懷疑，像捕魚的網，密密麻麻纏縛在我們心裡，我們不容易發現，不容易知道，懷疑就是不老實。</w:t>
      </w:r>
      <w:r>
        <w:t xml:space="preserve"> </w:t>
      </w:r>
    </w:p>
    <w:p w14:paraId="353AC637" w14:textId="77777777" w:rsidR="00CA2BDA" w:rsidRDefault="00CA2BDA">
      <w:pPr>
        <w:pStyle w:val="a3"/>
      </w:pPr>
      <w:r>
        <w:t xml:space="preserve">　　所以過去有一個同修寫信來問老和尚，那個時候老和尚都到美國，一年去住半年，有來信，都叫我回答。他問的問題，就是聽老和尚講《彌陀經疏鈔》，念佛三個要訣，不懷疑、不間斷、不夾雜。他說不懷疑、不夾雜，他做到了，不間斷他做不到，他不能像念佛機，一天到晚念，都不停，要上班、要吃飯、要睡覺，沒辦法做到不間斷，就寫信來問。他說他做到兩條，第一條不懷疑，第二條不夾雜，我就專修念佛了。我給他回答，我說你是既懷疑，又夾雜。我說你都不懷疑，你還寫信來問什麼？不懷疑，還要問問題，問問題就是有疑問才要問，疑就是懷疑。這個很典型的一個例子，自己懷疑自己不知道，以為我沒懷疑了，三個，我只有一個不間斷沒做到，兩個我都做到了。其實三個他都沒有，這個也是沒有把經教真正聽懂，沒有真聽清楚。所以要真聽明白不容易，聽明白才會生起信心，生起真信。所以這個信不容易，信就是不懷疑。信不容易，難，淨土法門就是難信之法，不然《彌陀經》佛為什麼講了兩次難信之法？如果那麼容易相信，那佛就不會這麼講，這麼講就表示這個很難信。我們就覺得我都相信，我都在念佛了，念了幾天幾夜不睡覺，還不信嗎？這個跟我們老和尚去受戒回來去看李老師，是一樣的道理。你看都講經這麼多年了，又去</w:t>
      </w:r>
      <w:r>
        <w:t>佛學院上課，出家了，又去受戒，看到李老師，老師遠遠喊著他：你要信佛！你要信佛！聽了莫名其妙，我都這麼做了，還不信嗎？我不信會這麼做嗎？李老師才慢慢跟他講什麼叫信，後來才明白。經典上講的真能做到，叫真信。</w:t>
      </w:r>
      <w:r>
        <w:t xml:space="preserve"> </w:t>
      </w:r>
    </w:p>
    <w:p w14:paraId="2AD2F6E9" w14:textId="77777777" w:rsidR="00CA2BDA" w:rsidRDefault="00CA2BDA">
      <w:pPr>
        <w:pStyle w:val="a3"/>
      </w:pPr>
      <w:r>
        <w:t xml:space="preserve">　　所以我們現在念佛，不要說我們就信了，信當然有，如果統統不信，那也不會來念佛了，主要說我們這個信沒有達標，沒有達到經典講的標準。我們的信是什麼信？半信半疑，我們現在的信是處在這樣的一個狀況。那怎麼辦？我們就看著辦，怎麼辦？我們的確是半信半疑。因此我們做三時繫念，中峰國師在第一時的開示，那一段也很重要。就是中峰國師講，「信者，信有西方淨土，信有阿彌陀佛，攝取眾生之事，我等眾生，信有往生之分」。相信佛在經典上講的聖言量，佛給我們介紹有西方極樂世界，有阿彌陀佛在那邊攝取念佛眾生往生，相信自己遇到了，往生我們有分。但是中峰國師後面又有一句就很重要了，他說這個信，「要信唯是隨心自現」，就是蕅益祖師講信自，「究竟非從外得」，究竟沒有離開我們的心，這個叫真信。這個我們可以肯定了，可以認可了，但是你還沒證實，要證。</w:t>
      </w:r>
      <w:r>
        <w:t xml:space="preserve"> </w:t>
      </w:r>
    </w:p>
    <w:p w14:paraId="7A5714B2" w14:textId="77777777" w:rsidR="00CA2BDA" w:rsidRDefault="00CA2BDA">
      <w:pPr>
        <w:pStyle w:val="a3"/>
      </w:pPr>
      <w:r>
        <w:t xml:space="preserve">　　怎麼證？你要透過行，信解行證，《彌陀經》講信願行，你要透過行，行就是念佛。所以「信而無行，即不成其信」，就是你信，沒有透過念佛這個行，無法證實你所相信的這樁事情，你不能證實。阿彌陀佛在哪裡，極樂世界在哪裡，你看到了嗎？理論上我們講有，但是我們還沒有證。那怎麼證？你要透過行，念佛去證實。所以蕅益祖師在《彌陀經要解》講，透過念佛這個行門來證實你所相信的，證所信，證實你所相信的，有西方極樂世界、有阿彌陀佛，我可以往生，你要透過這個行來證實。願，我們願生西方，我們一天到晚都在發願，也要透過這個行來滿我們的願望。所以行就是證所信、滿所願，滿我們的願望。行，要怎麼行？我們天天都在念了，是不是行？我們有在行，但是也是沒達標，沒有達到標準。標準在哪裡？中峰國師就引用《楞嚴經．大勢至菩薩念佛圓通章》講的「都攝六根，淨念相繼，不假方便，自得心開。《阿彌陀經》云：若有善男子、善女人，聞說阿彌陀佛，執持名號，若一日、若二日，乃至七日，一心不亂。其人臨命終時，阿彌陀佛與諸聖眾，現在其前，是人終時，心不顛倒，即得往生阿彌陀佛極樂國土。」這個就是行，這是行的標準，我們念佛還沒有達到這個標準。行這個功夫的層次很多，就是分九品，三輩九品。</w:t>
      </w:r>
      <w:r>
        <w:t xml:space="preserve"> </w:t>
      </w:r>
    </w:p>
    <w:p w14:paraId="79C1D883" w14:textId="77777777" w:rsidR="00CA2BDA" w:rsidRDefault="00CA2BDA">
      <w:pPr>
        <w:pStyle w:val="a3"/>
      </w:pPr>
      <w:r>
        <w:t xml:space="preserve">　　念佛往生極樂世界，關鍵在信願之有無，你有沒真信，有沒有發願？這個信，我們一般都講得很簡單，但是我們沒有深入經典，實在講，我們也是一個模糊的概念，就是信了。信不容易，信難，所以難信之法。難信，主要就是有懷疑，我們現在都是半信半疑。你要斷疑生信，就兩個方式，一個就是經教講清楚說明白，我們聽經聞法、講經說法，目的就是幫助我們斷疑生信。但是我們對這樁事情，我們要重視，才會來聽經。如果不重視，他不會來聽經；另外一種人，他是認為我都懂了，我明白了，我都知道了，我不需要聽了。那是不是真的明白？實在講，如果你愈深入去學習，就會發現自己都很不明白。我現在愈來愈覺得自己不明白。你沒有去深入，你不會發現；你要深入進去，你才會發現。我聽經聽了幾十年，也出家了，實在講以前聽的，也似懂非懂。聽好像懂，覺得放下萬緣，念一句佛號就往生了，臨命終再來放下萬緣，一心念佛。也會勸人，看到人家快要死了：趕快念佛，放下萬緣，不要留戀。不是我們在生病，我們講得很輕鬆。有一次我病得快死了，發現不是那麼一回事，我平常在勸人，好像滿容易的，但是輪到自己怎麼這麼困難？妄念紛飛，你都止不住。阿賴耶識善惡念頭一直冒出來，你控制不住，所以為什麼念佛要伏惑就是這個</w:t>
      </w:r>
      <w:r>
        <w:t>道理。伏惑伏住，臨終就是阿彌陀佛現前，那就跟阿彌陀佛感應。如果你臨命終貪心現前，哪個力量強哪個現前，那個就先牽引你去往生。貪心強，就到鬼道去；瞋恨心強，就到地獄道；愚痴心就到畜生道，現在的人愚痴的很多；傲慢就到修羅道。愚痴的滿多的，愚痴就沒智慧。我們不說不學佛的、不念佛的，就是念佛的人愚痴的大有人在，你不要以為自己沒有愚痴，貪瞋痴慢都有。我為什麼這麼肯定，你有破四相了嗎？如果你有四相，保證有。起碼你要證阿羅漢，破四相就是證阿羅漢。菩薩要破四相，又破四見，連念頭都要放下。所以佛在經上講，你還沒有證阿羅漢果之前，不能相信自己的意思。我們現在還沒有破四相，不能相信我自己想的就是對的、我認為這樣就是對的，統統叫做我相、人相、眾生相、壽者相。我的個性，我就是要這樣，你要怎麼樣？我的個性，什麼叫我的個性？就是四相，就煩惱習氣。什麼叫我的個性？就是煩惱習氣。煩惱習氣害我們在六道生死輪迴不得解脫，我們還把它當作好朋友，你說不愚痴嗎？佛說我們愚痴，一點都不過分。</w:t>
      </w:r>
      <w:r>
        <w:t xml:space="preserve"> </w:t>
      </w:r>
    </w:p>
    <w:p w14:paraId="1C9C1081" w14:textId="77777777" w:rsidR="00CA2BDA" w:rsidRDefault="00CA2BDA">
      <w:pPr>
        <w:pStyle w:val="a3"/>
      </w:pPr>
      <w:r>
        <w:t xml:space="preserve">　　所以我們現在多學習一點《金剛經》，幫助我們念佛伏惑，就是四相沒斷，但是把它控制住，貪瞋痴臨命終不要起現行，不要發作，我們一句佛號就能往生。雪廬老人在念佛開示講了很多，所以台中蓮社雪廬老人他的佛七開示也很重要，就是伏煩惱。你煩惱伏住，你跟阿彌陀佛就相通了，就連線了，你就上阿彌陀佛的網站了，就上網了。通了，不要問別人，你自己就很清楚了。所以我們從這個地方來測驗自己念佛的功夫，到底如何？信願行，蕅益祖師在《彌陀經要解》講，能不能往生，關鍵在信願之有無。你是不是真信，是不是發願要去極樂世界？真信一定發願，願是什麼？「厭離娑婆，欣慕極樂」，厭離的「厭」，跟討厭的「厭」，字是一樣，意思不一樣，那個厭是不留戀、不貪戀的意思，對這個世間不貪戀了。真願意往生到西方，不貪戀這個世間的名聞利養、五欲六塵等等，這一切要放下，這個信願才生得起來。但是放下，嘴巴講是很容易，真放下也難。黃念老在開示常講，有很多同修跟他講，他統統放下了，但是怎麼樣？沒事的時候，都放下了；事情一來，一樣也放不下。我們聽到這個，回頭想想自己，自己也是一樣，平常沒事的時候，我都放下了，但是事情一來就放不下了。所以我們要在事情來的時候去考驗自己，從在這個地方去</w:t>
      </w:r>
      <w:r>
        <w:t>學放下。放下也是菩薩六度布施，布施度。</w:t>
      </w:r>
      <w:r>
        <w:t xml:space="preserve"> </w:t>
      </w:r>
    </w:p>
    <w:p w14:paraId="2A31E288" w14:textId="77777777" w:rsidR="00CA2BDA" w:rsidRDefault="00CA2BDA">
      <w:pPr>
        <w:pStyle w:val="a3"/>
      </w:pPr>
      <w:r>
        <w:t xml:space="preserve">　　《金剛經》布施度講最多，其次講忍辱，因為布施是最容易破四相，破執著。布施，我們現在也在布施，但是我們還是沒達標，我們有開始在修，我們要提升。布施就是放下萬緣，「都攝六根，淨念相繼，不假方便，自得心開」，都攝六根就是放下萬緣，放下萬緣就是大布施了。蕅益祖師在一篇念佛開示講，「放下身心世界，即大布施」。身就是說身體，不要一天到晚為了這個身體，很多人練氣功養生，吃營養品，怎麼去保護身體、怎麼治療，這個很多。但是我看了很多，治到最後，結果還是要死。治到最後，不是統統要死嗎？有生必有死，你怎麼去解脫生死，這個是我們現前的一個大課題。我們要修布施，我們老和尚布施，我們可以學習。就是不喜歡的先布施，布施到最後，自己很喜歡的也能布施，就有進步了。所以你要破四相，在《金剛經》講布施講得最多，這個最能夠破四相。還有《地藏經》，我</w:t>
      </w:r>
      <w:r>
        <w:t>們都有念《地藏經》，十齋日。臨命終的人，要死也死不了，要活也活不了，那《地藏經》怎麼教的？你要拿病人他的舍宅、他的財物來布施。舍宅就是房子，賣房子、賣土地，動產、不動產，統統把它賣掉來做功德，他就很快得解脫了。這個就是布施，病人他不能布施，家屬要替他修，他就得到解脫，得到幫助了。所以六度，布施擺在第一個，就是這個道理。布施也含攝五度，你有布施才能忍，你能捨才能忍。所以厭離娑婆，願生極樂，如果我們對這個世界、這個世間，事實真相沒有看破，實在講放不下。</w:t>
      </w:r>
      <w:r>
        <w:t xml:space="preserve"> </w:t>
      </w:r>
    </w:p>
    <w:p w14:paraId="56CC41B0" w14:textId="77777777" w:rsidR="00CA2BDA" w:rsidRDefault="00CA2BDA">
      <w:pPr>
        <w:pStyle w:val="a3"/>
      </w:pPr>
      <w:r>
        <w:t xml:space="preserve">　　《金剛般若》幫助我們看破，因為看破這個世間也不是容易的事情，雖然我們知道這個世間很苦，但是我們就是放不下。放不下的原因，沒真正看破。看破，《金剛經》講的觀空，其他的經典，像小乘經典，觀無常、觀苦。這都要修觀，要去觀，觀苦、空、無常、無我。這個觀，一定要在我們現實生活人事物的環境去作觀，才有作用。像江老居士講，他二十年修「一切有為法，如夢幻泡影，如露亦如電，應作如是觀」，打坐，觀了二十年沒感覺。後來有一天他忽然悟道了，他說我坐在那邊觀，對實際上的人事物，是不是真正看破放下？所以從那天開始他就在生活當中去觀。就是每一天你從早到晚，你會遇到很多人事物，有順心的、有不順心的，有很大的順境、有很大的逆境；有很小的順境、很小的逆境（很小的事情），統統要提起這一首偈，「一切有為法，如夢幻泡影」，大的小的、順境逆境，所有這一切，統統是像肥皂泡，泡影。我們小時候都吹肥皂，不知道大家有沒有玩過？用個吸管這樣吹，不是有很多肥皂泡飛到空中嗎？我們會不會執著那個肥皂泡？不會，我們知道那個很快就破，就沒有了。所以如夢幻泡影，我們要想到小時候在吹的肥皂泡。肥皂泡是什麼？我們現在每一天面對的這些，都是肥皂泡。如作夢一樣，夢是第一個，晚上</w:t>
      </w:r>
      <w:r>
        <w:t>作夢，第二天醒來，沒有了，一場空；幻就是幻相，像變魔術，變魔術大家都知道假的；影就是電影，我們現在看電視、電影，那是影像，不是真的，那就不放在心上，不放在心上就放下了，放在心上就是沒放下，放下就自在了。所以江老居士說他這樣觀，他就有感覺了，真的跟以前不一樣，以前坐在屋子裡面觀，觀了二十年也沒感覺。後來他發現要這麼去觀，在你每一天人事物，你遇到的種種事物當中去觀，如夢幻泡影，就不要放在心上。</w:t>
      </w:r>
      <w:r>
        <w:t xml:space="preserve"> </w:t>
      </w:r>
    </w:p>
    <w:p w14:paraId="7500E54F" w14:textId="77777777" w:rsidR="00CA2BDA" w:rsidRDefault="00CA2BDA">
      <w:pPr>
        <w:pStyle w:val="a3"/>
      </w:pPr>
      <w:r>
        <w:t xml:space="preserve">　　《金剛經》不好講，為什麼人家不敢講《金剛經》？怕你會錯意，會錯意你就著空，著非法相。《金剛經》講法相非法相，法相就是有，非法相就是你著到空去了。所以不要放在心上，不是叫你什麼事都不要幹，不是叫你不要負責任，你要搞清楚。如果你聽到這樣，你會錯意了，明天開始上班不負責任，不要放在心上，你到公司跟老闆講，這些都是假的，賺那麼多錢幹什麼？我看馬上天下大亂。這個不能不講清楚，《般若經》為什麼不好講就是在這裡，你要真聽懂才行。所以過去有人聽我們老和尚講放下，大陸上真有人這麼幹，回去房子賣掉，什麼都賣掉，錢都捐出去了，然後沒飯吃了，跑到香港去找老和尚。老和尚說，你把我的話全聽錯了，叫你放下，是叫你心裡不要去執著，不是叫你事上去放下。你心裡都放下是絕待，一塵不染，若無其事；在事相上，它有差別，有相待。相待當中就是絕待，也是一不是二。所以你做什麼事情要如理如法，按照規則去做，在生活當中總是有它的規律。所以《金剛經》講，末法時期若有人能夠持戒修福，他就能懂金剛般若。因為持戒修福就把著空這個門擋住了，你該做什麼就是怎麼做，這叫持戒，修福就是為大家服務。你在公司為公司服務，出家人在道場為道場服務，為大眾服務，這個就修福。所以能夠</w:t>
      </w:r>
      <w:r>
        <w:t>持戒修福的人，他就能入金剛般若。</w:t>
      </w:r>
      <w:r>
        <w:t xml:space="preserve"> </w:t>
      </w:r>
    </w:p>
    <w:p w14:paraId="3E6A08E0" w14:textId="77777777" w:rsidR="00CA2BDA" w:rsidRDefault="00CA2BDA">
      <w:pPr>
        <w:pStyle w:val="a3"/>
      </w:pPr>
      <w:r>
        <w:t xml:space="preserve">　　持戒有廣義、有狹義，狹義的就是有戒條的，廣義的就是一切辦事的規則，比如說，你煮菜也有煮菜的方法規則，你不能亂煮。以前我在圖書館，我們都要輪煮飯的，亂煮不行。我煮出來，我們師父都要來糾正，所以也學了一點煮菜的功夫。豆腐熬的火候要夠，要熬到像蜂窩一樣，我那個時候要趕時間，趕快起鍋。不行，你要煮到時間到。所以我們師父教我滷苦瓜豆腐，要滷的時間夠，還要煮黃豆稀飯，稀飯加豆漿。水果也不能亂切，切楊桃，我想橫的切比較快，切好像星星這樣。因為橫的切比較快，不及格，不行，端出來，師父說你懶惰，中間的籽都沒挑掉，要切直的，不能切橫的。就要把那個籽挑出來，而且擺得還要有規矩，不能亂擺。我們師父教的這個叫後得智，就是每一樁事情都有它的規則，萬事萬物有它的規則。你要按照這個規則去做，這個叫持戒。所以持戒不是只有五戒、八關齋戒，那是根本的戒條需要守，但是所有的生活點點滴滴，都叫持戒。你看到紅燈，不能闖過去，闖過去你就犯戒。你不能說，「一切有為法，如夢幻泡影」，過去吧！你如果有那個功夫是可以，但是你會壞了世間法，佛法在世間，不壞世間相，你要大慈大悲。縱然你有神通，你不能這樣弄，別人學你這樣，那不就天下大亂了嗎？你不是要大慈大悲嗎？不</w:t>
      </w:r>
      <w:r>
        <w:t>能害眾生。過去也是有個居士，開計程車的，他就跟我們老和尚講，師父，我念佛念到已經不知道紅綠燈了。常常把客人載錯地方，我念到忘我了，客人要去的地方，開錯了。他說師父，我這個功夫不錯了吧？請我們老和尚跟他印證，被我們師父臭罵一頓。他說你完全把我的話都聽錯了，你念到紅綠燈都不知道了，那很危險。如果你自己去撞死了，害別人也死，那你怎麼對得起人？你給人家載錯地方，如果那個人要趕飛機，你給他送錯地方，那你不是耽誤人家嗎？你賺人家的錢，又耽誤人家的事情，怎麼可以這樣做？真有其人，真有其事，這個不是虛構的，這個是真人真事，我都認識的。所以聽經也不容易，你要真聽明白不容易，聽錯的人一大堆。</w:t>
      </w:r>
      <w:r>
        <w:t xml:space="preserve"> </w:t>
      </w:r>
    </w:p>
    <w:p w14:paraId="04E358EA" w14:textId="77777777" w:rsidR="00CA2BDA" w:rsidRDefault="00CA2BDA">
      <w:pPr>
        <w:pStyle w:val="a3"/>
      </w:pPr>
      <w:r>
        <w:t xml:space="preserve">　　所以我在佛陀教育基金會跟日常法師學，日常法師他就是比較偏重在小乘戒的修持。所以我們煮菜都是大鍋菜，天天吃大鍋菜，你怎麼切都可以。常師父說，到肚子，排出來都一樣。有沒有道理？有道理。我在那邊學小乘，我們師父叫我跟他學戒律，小乘戒，很嚴格的。常師父說，不要挑口味，不要色香味，什麼到肚子都一樣。但是到圖書館，又要色香味，又要擺得好。我剛開始也很不習慣，因為以前在那邊修苦行習慣了，也會執著。現在換了一個環境，真的，執著一個，要再去掉也不容易。我是在經教當中，我自己去解套，心裡很糾結、很矛盾，後來被我想通了。還有日常法師一句話，也是給我很大的一個啟示。他說：出家人你住在哪個環境，你要去遷就那個環境，不能叫環境來遷就你。這句話我到現在還記住。後來我就想通了，常師父不是叫我們要遷就環境嗎？現在你到這裡來了，你不遷就韓館長，我們老和尚都遷就了，那你能不遷就嗎？你不遷就，你就走路，你就不要住在這裡，就這兩條路。你要留下來跟師父學，那你就要遷就。所以我們有一個師弟跟我鬧，他說我們在這邊出家人不能日中一食，我乾脆還俗算了。一直跟我鬧，我說沒辦法，我們就這個環境，人家師父都遷就了。我說，如果你到懺公那邊，你晚上要吃，人家也不給你</w:t>
      </w:r>
      <w:r>
        <w:t>吃。你到那邊，人家都持午的，超過十一點半，你沒吃就不能吃了，你就挨餓了。你到那個環境，你要遷就那個環境。如果你要日中一食，就到那個戒律道場，你想吃都不能吃的。</w:t>
      </w:r>
      <w:r>
        <w:t xml:space="preserve"> </w:t>
      </w:r>
    </w:p>
    <w:p w14:paraId="20D6ACD3" w14:textId="77777777" w:rsidR="00CA2BDA" w:rsidRDefault="00CA2BDA">
      <w:pPr>
        <w:pStyle w:val="a3"/>
      </w:pPr>
      <w:r>
        <w:t xml:space="preserve">　　所以這些我們事相上也要明白，我們怎麼來學《金剛般若》才會有受用。不能講了一大堆的理論很好，實際的生活上，一樣也用不上，那這個就不起作用。因此我們修布施，這個很重要。布施有外財布施、內財布施，外財就是財物，身外之物；內財就是我們的身體，我們來做義工就是修內財布施。我們這個佛堂都很多義工，都來修內財布施，這個就是修福，福慧雙修。實在講福報修夠了，也會開智慧，「福至心靈」。我們現在不修福，很計較，怕吃虧，怕吃虧的人就沒福，所以吃虧是福。所以祖師大德都教我們學吃虧，讓別人佔便宜，自己學吃虧，這個才是真正在修行。修福就是為大眾服務，我們布施來利益眾生，所謂弘法利生。</w:t>
      </w:r>
      <w:r>
        <w:t xml:space="preserve"> </w:t>
      </w:r>
    </w:p>
    <w:p w14:paraId="66B0EDBF" w14:textId="77777777" w:rsidR="00CA2BDA" w:rsidRDefault="00CA2BDA">
      <w:pPr>
        <w:pStyle w:val="a3"/>
      </w:pPr>
      <w:r>
        <w:t xml:space="preserve">　　所以這一條講，『此法與一真法界相應，與實相相應，與空有不著、性相圓融相應，與第一義空相應，與「心淨土淨」之義更是相應。』就是修《金剛經》跟念佛，就是跟一真法界相應。所以你悟到這個空理要念佛，要求生淨土。不然你就是像二乘一樣，破了初關，就像小乘的一樣，沉空滯寂。所以要修才能生起大的作用，大的力用，能夠廣度眾生，成就殊勝的佛剎。所以你見到法身，修就成就報身，圓滿報身盧舍那佛，報身就有始無終，也是度眾生的。我們念讚佛偈，「阿彌陀佛身金色」、「白毫宛轉五須彌」，那是從《觀經》來，那是報身佛，我們看不到的，那多大！圓滿報身盧舍那佛，這個是我們後得智要修。修這個幹什麼？度眾生。應化身，應化身也是度眾生，像釋迦牟尼佛，三千年前在古印度投胎降生，有國籍、有父母、有妻子、有兒女，跟一般人一樣。像很多佛菩薩示現，我們看到歷史上祖師大德、佛菩薩來示現的應身，這個叫應化身。應化身跟我們一般人一樣。另外一種叫化身，化身就是無中生有，突然出現了，那個叫化身。像周邦道老居士他的夫人周楊慧卿，在中國大陸南京她的住宅裡面，見到地藏菩薩化身一個出家人，向她化緣五斤香油，當時她沒給，那個時候還沒學佛。後來到台灣學佛了，問李老師，才知道那是地藏</w:t>
      </w:r>
      <w:r>
        <w:t>菩薩。當時很後悔，後來趕快補，補五斤香油。還有《觀音菩薩感應錄》，觀音菩薩他變一個魚籃觀音（觀音菩薩很多相），籃子有一條魚，去度漁村的人。漁村人，她長得很漂亮，大家都來求婚，有條件的，要先背《心經》，《心經》很多人會背。那這麼多人，不行，要背《普門品》，《普門品》也有很多人會背。到最後，結婚只能一個，要背《妙法蓮華經》，那就難度高了，果然有一個人能夠背了。背了，就跟他結婚，後來觀音菩薩現身，就度化了，他就皈依佛門，不再捕魚了。就度了那個漁村的人，不要去殺生，像這個就化身。化身也很多，像彌勒菩薩，布袋和尚他也是化身，從哪裡來？不知道，就看他拿一個布袋；以後去哪裡了？也不知道。來無影去無踪，那個叫化身。所以應身跟化身這兩種不同，佛菩薩應化身都有。報身、化身都是從法身流現出來。</w:t>
      </w:r>
      <w:r>
        <w:t xml:space="preserve"> </w:t>
      </w:r>
    </w:p>
    <w:p w14:paraId="2C9DA316" w14:textId="77777777" w:rsidR="00CA2BDA" w:rsidRDefault="00CA2BDA">
      <w:pPr>
        <w:pStyle w:val="a3"/>
      </w:pPr>
      <w:r>
        <w:t xml:space="preserve">　　所以我們念佛跟修《金剛經》，我們要心淨則土淨，《金剛經》的確幫助我們看破放下，這個是相輔相成的。所以台南我們有個太和般若寺、有個極樂寺，這個就是告訴我們《金剛經》跟《無量壽經》要修。所以黃念祖老居士他有一本書，他講的，叫《從金剛經到無量壽經》，他第一部經接觸的就是《金剛經》。《金剛經》就是《無量壽經》，《無量壽經》就是《金剛經》，空有不二。所以能夠這樣修，『修絕待殊勝之因』，就會『證絕待殊勝之果』，往生極樂就「證絕待殊勝之果」。</w:t>
      </w:r>
      <w:r>
        <w:t xml:space="preserve"> </w:t>
      </w:r>
    </w:p>
    <w:p w14:paraId="36864FA5" w14:textId="77777777" w:rsidR="00CA2BDA" w:rsidRDefault="00CA2BDA">
      <w:pPr>
        <w:pStyle w:val="a3"/>
      </w:pPr>
      <w:r>
        <w:t xml:space="preserve">　　好，今天時間到了，我們先學習這一段。因為這一條我們多說一點，時間長一點，可能對我們的理解、修學會比較有幫助。如果沒有深入來剖析，那我們在生活當中要修，可能連個概念都沒有，你就談不上修了。首先我們要有一個概念，知道要怎麼修，然後修又是一個過程，實際上在境界上去練習。所以我們學了，也是要去實習，學而時習之，才會有心得。好，祝大家福慧增長，法喜充滿。阿彌陀佛！　　</w:t>
      </w:r>
    </w:p>
    <w:sectPr w:rsidR="00CA2B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F17DD" w14:textId="77777777" w:rsidR="00CA2BDA" w:rsidRDefault="00CA2BDA" w:rsidP="005E36BF">
      <w:r>
        <w:separator/>
      </w:r>
    </w:p>
  </w:endnote>
  <w:endnote w:type="continuationSeparator" w:id="0">
    <w:p w14:paraId="73A3D1CD" w14:textId="77777777" w:rsidR="00CA2BDA" w:rsidRDefault="00CA2BDA" w:rsidP="005E3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EA949" w14:textId="77777777" w:rsidR="00CA2BDA" w:rsidRDefault="00CA2BDA" w:rsidP="005E36BF">
      <w:r>
        <w:separator/>
      </w:r>
    </w:p>
  </w:footnote>
  <w:footnote w:type="continuationSeparator" w:id="0">
    <w:p w14:paraId="6DADB759" w14:textId="77777777" w:rsidR="00CA2BDA" w:rsidRDefault="00CA2BDA" w:rsidP="005E36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BF"/>
    <w:rsid w:val="005E36BF"/>
    <w:rsid w:val="007931EE"/>
    <w:rsid w:val="00CA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80C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36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36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36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36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1850</Words>
  <Characters>10551</Characters>
  <Application>Microsoft Office Word</Application>
  <DocSecurity>0</DocSecurity>
  <Lines>87</Lines>
  <Paragraphs>24</Paragraphs>
  <ScaleCrop>false</ScaleCrop>
  <Company/>
  <LinksUpToDate>false</LinksUpToDate>
  <CharactersWithSpaces>12377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