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99D0" w14:textId="77777777" w:rsidR="00595FF8" w:rsidRDefault="00595FF8">
      <w:r>
        <w:t xml:space="preserve">佛說十善業道經節要　　悟道法師主講　　（第一集）　　</w:t>
      </w:r>
      <w:r>
        <w:t>2005/11/7</w:t>
      </w:r>
      <w:r>
        <w:t xml:space="preserve">　　澳洲淨宗學會　　檔名：</w:t>
      </w:r>
      <w:r>
        <w:t xml:space="preserve">WD19-010-0001 </w:t>
      </w:r>
    </w:p>
    <w:p w14:paraId="11A1A831" w14:textId="77777777" w:rsidR="00595FF8" w:rsidRDefault="00595FF8">
      <w:pPr>
        <w:pStyle w:val="a3"/>
      </w:pPr>
      <w:r>
        <w:t xml:space="preserve">　　《佛說十善業道經》節要，諸位法師、諸位大德、諸位同修，阿彌陀佛！今天非常難得到山上，來跟大家一起探討《佛說十善業道經節要》。這個《節要》是我們學院導師上淨下空老和尚，他老人家節錄重要的經文，這個經文也印成經書在流通。我們現在看的這一張是在電腦裡面，悟月法師把它印出來，用一張的大家不用翻經本。因為這個《節要》的經文不是很長，用一張大家看比較方便。我們老和尚在講經也講過，《十善業道經》淨宗九祖蕅益大師，他也做一個節要的經本。老和尚印《十善業道經》，也把蕅益大師的《節要》附印在後面。蕅益大師的《節要》它偏重在行的部分，就是修行這個部分；老和尚他講他這《節要》是偏重在解門，就是在經文裡面偏重在解的這部分，在認識，在理解。實在講全部的經文，每段經文、每句經文都很重要，《節要》是偏重在哪一部分把它節錄出來。我們今天大家看的，導師上淨下空老和尚他老人家節錄的經文，他也跟我們講，他是偏重在解門，蕅益大師的《節要》偏重在行門。</w:t>
      </w:r>
      <w:r>
        <w:t xml:space="preserve"> </w:t>
      </w:r>
    </w:p>
    <w:p w14:paraId="01BE1B4C" w14:textId="77777777" w:rsidR="00595FF8" w:rsidRDefault="00595FF8">
      <w:pPr>
        <w:pStyle w:val="a3"/>
      </w:pPr>
      <w:r>
        <w:t xml:space="preserve">　　在還沒有正式跟大家介紹《節要》之前，也大略跟大家講一講，最近老和尚特別提倡《弟子規》、《十善業道經》。尤其《弟子規》現在可以說，在世界各地我們老和尚普遍去弘揚宣傳。《弟子規》講的都是我們生活，從一開始講孝親，開始就講「入則孝，出則弟」。在家裡孝順父母、友愛兄弟，到社會上怎麼待人處世，在生活當中這些行為有一個規範。《弟子規》這個文我們念起來就比較容易懂，比較容易理解。像《弟子規》這一類的教誨，在佛法是在《阿含經》裡面，就是小乘經典在阿含部，小乘經典我們都可以看到，佛當年在世對人怎麼教誨，教人家怎麼做人，怎麼做事，怎麼接物，就是待人處世這些做人的道理。</w:t>
      </w:r>
      <w:r>
        <w:t xml:space="preserve"> </w:t>
      </w:r>
    </w:p>
    <w:p w14:paraId="7529EEA0" w14:textId="77777777" w:rsidR="00595FF8" w:rsidRDefault="00595FF8">
      <w:pPr>
        <w:pStyle w:val="a3"/>
      </w:pPr>
      <w:r>
        <w:t xml:space="preserve">　　我記得剛學佛的時候，大概十六歲那年，三、四十年前那個時候常常聽廣播電台，有些國語的講經，台語的講經。以前淨心老法師，現在算是老法師了，那個時候很年輕，大概年紀跟我們老和尚也差不多。他在電台講很多《阿含經》，就小部的經典。還有像心田老法師、賢頓老法師，也常常講這些小乘經，所以當時我們也讀到一點小乘經典。我們在中國地區學佛的人，對於小乘經典並不流行，大部分一學佛，一開始接觸的都是大乘經典。當然大乘經典比小乘經典圓滿，所謂圓滿就是大乘一定包括小乘，小乘不包括大乘，但是大乘一定包括小乘。就好像我們念到大學，大學也一定涵蓋中小學，小學不一定念大學。佛法的教學，的確跟世間法不同，我們世間法一定是小學、中學、大學、研究所，它是一定的順序。佛法這個教學不一定，也可以有順序，也可以插班，在《金剛經》佛跟我們講，佛無定法可說，佛他沒有一定的法。在《華嚴經》佛跟我們講，「行布不礙圓融，圓融不礙行布」。行布就是次第，它的順序，像我們念書你一定小學、中學、大學、研究所，這是一定的程序，這個叫行布，在佛法的術語叫行布，就是次第。</w:t>
      </w:r>
      <w:r>
        <w:t xml:space="preserve"> </w:t>
      </w:r>
    </w:p>
    <w:p w14:paraId="64B45CEC" w14:textId="77777777" w:rsidR="00595FF8" w:rsidRDefault="00595FF8">
      <w:pPr>
        <w:pStyle w:val="a3"/>
      </w:pPr>
      <w:r>
        <w:t xml:space="preserve">　　圓融怎麼講法？圓融就是說大學也可以來讀小學，小學也可以去念大學、念研究所，這個叫圓融。圓融跟行布也就是說，圓融跟次第有沒有妨礙？沒有妨礙。所以《華嚴經》佛跟我們講，「行布不礙圓融」，次第沒有妨礙圓融，圓融也不妨礙次第。因此我們接觸佛法這個修學，我們大家跟隨老和尚這麼久了，尤其最近老和尚講《華嚴經》，大家也聽了一段時間，大家對這個道理，大致上應該都能夠理解。也就是我們凡夫也可以修法身大士，這個也可以聽，《華嚴經》它的當機者是四十一位法</w:t>
      </w:r>
      <w:r>
        <w:lastRenderedPageBreak/>
        <w:t>身大士。但是發大心的凡夫也可以學習，雖然是凡夫也可以學法身大士，這是老和尚講《華嚴》也常常講到。從這個理論我們可以理解到，佛法它的修學非常圓融，非常活潑。所以老和尚現在講《華嚴》，他也提倡《弟子規》，《弟子規》好比幼稚園，我們上幼稚園；老和尚講《華嚴》好像研究所，研究所也可以來提倡學習幼稚園的課程。學幼稚園的課程也可以聽研究所的課，也可以來學習。我們明白這個道理就沒有妨礙。</w:t>
      </w:r>
      <w:r>
        <w:t xml:space="preserve"> </w:t>
      </w:r>
    </w:p>
    <w:p w14:paraId="765DB0C2" w14:textId="77777777" w:rsidR="00595FF8" w:rsidRDefault="00595FF8">
      <w:pPr>
        <w:pStyle w:val="a3"/>
      </w:pPr>
      <w:r>
        <w:t xml:space="preserve">　　經畢竟佛從自性當中流露出來的，當然有它的深度。比如說我們讀《十善業道經》，跟讀《弟子規》，你想想這兩樣東西，哪一樣東西比較容易理解？當然《弟子規》，大家一看就比較容易明白，當然這是比較上。現在人因為沒有讀古書，當然現在人讀了《弟子規》還是不明白，要透過講解。但是我們讀這個經文，經文跟經文的一個比較，當然《弟子規》比《十善業道經》要容易理解得多，而且三個字三個字的念又好念，就好像唱歌一樣又好念，又很容易理解。你再看看《十善業道經》，雖然這部經經文不是很長，不是很大部的經，但是它有相當的深度。所以講《弟子規》還比較容易講，你要講這個經的確比《弟子規》不好講。《弟子規》是屬於生活行為，這些心態、這些行為這個比較好講，一提大家很快就能夠體會到，就能感受到。講到這個經就要深入，所以十善業道為什麼我們沒有辦法來修學？就是對於這部經沒有深入的去理解、去認識，因此，在行門上就很難去把它做到，實在講也不知道該怎麼做。我們現在聽總是一個皮毛，比如說不殺生、不偷盜、不邪淫、不妄語、不兩舌、不綺語、不惡口、不貪、不瞋、不痴，這個我們也常常聽。但是聽過了之後，我們並沒有深入，所以我們聽了很多遍，聽了很久，總是停留在一個表層上面，沒</w:t>
      </w:r>
      <w:r>
        <w:t>有再深入一層，沒有再深入去理解、去探討，因此在生活上要去落實也就談不上。</w:t>
      </w:r>
      <w:r>
        <w:t xml:space="preserve"> </w:t>
      </w:r>
    </w:p>
    <w:p w14:paraId="0352F951" w14:textId="77777777" w:rsidR="00595FF8" w:rsidRDefault="00595FF8">
      <w:pPr>
        <w:pStyle w:val="a3"/>
      </w:pPr>
      <w:r>
        <w:t xml:space="preserve">　　《十善業道》，我們看起來這些經文也不多，就這個十條。但是這個十條在《占察善惡業報經》，這個經是地藏三經之一，裡面有一段經文給我們講，「言十善者，則含攝一切諸餘善法；言十惡者，則含攝一切諸餘惡法」。十善的反面就是十惡，講到十善它就含攝所有世出世間一切善法，講到十惡就含攝世出世間的一切惡法，這個道理很深。過去我去讀蕅益大師《占察善惡業報經疏》玄義，蕅益大師有寫玄義，他把十善跟十惡從地獄界講到佛法界，每一法界都有十善、有十惡，可以說十善跟十惡在《占察經》裡面，蕅益大師給它發揮得淋漓盡致。所以我們去看看，蕅益大師《占察善惡業報經疏》的玄義，你才體會到原來這個十善業道不是我們想像的那麼簡單。從凡夫講到成佛，每個層次，都有他的十善跟十惡，所以當然這個經它有相當的深度。</w:t>
      </w:r>
      <w:r>
        <w:t xml:space="preserve"> </w:t>
      </w:r>
    </w:p>
    <w:p w14:paraId="21334F33" w14:textId="77777777" w:rsidR="00595FF8" w:rsidRDefault="00595FF8">
      <w:pPr>
        <w:pStyle w:val="a3"/>
      </w:pPr>
      <w:r>
        <w:t xml:space="preserve">　　老和尚節錄這些重要的經文，他老人家的看法也沒有錯，讓我們有個正確的認知，進一步的體會，然後才知道怎麼在生活當中來修學。這是首先大概跟大家報告這個經，它也是大乘經典，也是不可思議的經典。凡是這個經有講到不可思議，都屬於大乘經，實在講都是屬於了義經，十善修圓滿就成佛。這個後面經文我們能夠看得到，這是佛在這個經上給我們講的，因此我們對於《十善業道經》，如果沒有其他的經典來加以補充，我們就不太容易深入這部《十善業道經》。我們看到這部《十善業道經》，它只是一個綱領，但是這個綱領發展出去涵蓋一切的佛法。</w:t>
      </w:r>
      <w:r>
        <w:t xml:space="preserve"> </w:t>
      </w:r>
    </w:p>
    <w:p w14:paraId="487228E7" w14:textId="77777777" w:rsidR="00595FF8" w:rsidRDefault="00595FF8">
      <w:pPr>
        <w:pStyle w:val="a3"/>
      </w:pPr>
      <w:r>
        <w:t xml:space="preserve">　　好，我們看下面，「淨空學」，這是我們老和尚他節要，老和尚他非常謙虛，學就是學習。他節錄的東西都加上這個字，這個也是教我們修學的態度要謙虛，謙虛也很重要，非常重要。為什麼要特別注重這個？因為我們是凡夫，所謂凡夫就是貪瞋痴</w:t>
      </w:r>
      <w:r>
        <w:lastRenderedPageBreak/>
        <w:t>慢煩惱都具足，我們一般講三毒煩惱，三毒貪瞋痴，第四個就是慢，貪瞋痴慢疑、惡見這六大煩惱。一般只有講貪瞋痴，有時候講貪瞋痴慢，所以這個慢也是六大煩惱之一。我們這個慢心多多少少輕重不同，只要凡夫一定有。如果我們沒有慢心，最少最少你也是阿羅漢，證得阿羅漢果，這個見思煩惱斷了，貪瞋痴慢煩惱斷盡了。凡夫這就輕重不同，有的人比較嚴重，有的人比較輕，當中輕重差別非常非常多，總是有這個慢。因此儒家教學也很重視這個，儒家是沒有教我們斷煩惱，但是教我們不要再增長，所以儒家講「傲不可長」，這個傲慢不可以讓它增長。所以儒家教我們要學謙虛，佛門教我們學禮敬。</w:t>
      </w:r>
      <w:r>
        <w:t xml:space="preserve"> </w:t>
      </w:r>
    </w:p>
    <w:p w14:paraId="5E97FA6F" w14:textId="77777777" w:rsidR="00595FF8" w:rsidRDefault="00595FF8">
      <w:pPr>
        <w:pStyle w:val="a3"/>
      </w:pPr>
      <w:r>
        <w:t xml:space="preserve">　　普賢菩薩十大願王，第一願就教我們「禮敬諸佛」，這個諸佛有情無情一切眾生，這個十方三世一切諸佛，過去佛、現在佛、還有未來佛，未來佛就是一切眾生。現在還沒有成佛，在六道的眾生都是未來佛，眾生都有佛性，將來一定會作佛。所以禮敬也是修平等心，修謙虛之心，降伏我慢這個煩惱。佛家要求高，要斷；儒家要求，不能增長。所以我們修學的態度，老和尚在這個地方也給我們表演出來，我們學習總得要虛心。人人都有優點，也都有缺點，別人的優點，我們沒有的，這個很多，所以再惡的人都有他的優點，都值得我們學習他這個優點，當然他惡的，不能學也不能去讚歎。對別人惡、不善的我們要敬而遠之，有禮敬，但是不讚歎、不學習。我們學問能不能增長？道業能不能增長？這態度也相當的重要。我自己常常反省自己，自己這個慢心也很嚴重，這個習氣也非常重，也盡量想辦法來克服自己，但是總得要在境界上來磨鍊。磨鍊就是要從平等來學習，對一切人、一切事、一切物存恭敬心。所以印光祖師給我們開示，佛法有個祕訣很快能夠入進去，就是「至誠恭敬」。他在《文鈔》裡面給我們開示講了四個妙，妙妙妙妙講四個妙。至誠恭敬，講到誠，我們世間人大家都知道，但是對至誠恭敬，真正理解的人還是不多。因此這個經，</w:t>
      </w:r>
      <w:r>
        <w:t>我們要常聽，祖師大德這些教誨開示常看，常常提醒我們自己，努力來學習，這樣我們的道業、學業才會進步。現在請大家看經文：</w:t>
      </w:r>
      <w:r>
        <w:t xml:space="preserve"> </w:t>
      </w:r>
    </w:p>
    <w:p w14:paraId="076F7056" w14:textId="77777777" w:rsidR="00595FF8" w:rsidRDefault="00595FF8">
      <w:pPr>
        <w:pStyle w:val="a3"/>
      </w:pPr>
      <w:r>
        <w:t xml:space="preserve">　　【如是我聞。一時。佛在娑竭羅龍宮。與八千大比丘眾。三萬二千菩薩摩訶薩俱。】</w:t>
      </w:r>
      <w:r>
        <w:t xml:space="preserve"> </w:t>
      </w:r>
    </w:p>
    <w:p w14:paraId="593537F5" w14:textId="77777777" w:rsidR="00595FF8" w:rsidRDefault="00595FF8">
      <w:pPr>
        <w:pStyle w:val="a3"/>
      </w:pPr>
      <w:r>
        <w:t xml:space="preserve">　　這段經文，就是一般經典的六種成就，『如是』是信成就，『我聞』是聞成就，『一時』是時成就，『在娑竭羅龍宮』是處成就，『與八千大比丘眾，三萬二千菩薩摩訶薩俱』，是眾成就，這是一般經典都有這個六種成就。這個六種成就，我們老和尚講經也講得非常多，在此地我們大概的略略的提一提。「如是我聞」，如是這兩個字是信成就，講到佛法，修行不是很困難，修行倒不是很困難，但是講到信心就比較上難。釋迦牟尼佛出現在世間，四十九年天天講經說法，為的是什麼？我們看佛也沒有帶大家參一天禪、念一天佛，沒有，他示現在世間天天講經教學。他這個示現告訴我們一樁事實，就是佛法的修學，信心難，行不難。所以佛四十九年講經說法，目的就是幫助我們斷疑生信。我們對於宇宙人生的一切不了解，迷惑顛倒，佛來給我們說明，耐心的給我們講解，斷除我們的疑惑，生起清淨的信心。所以《金剛經》講「信心清淨，則生實相」，這個實相你就見到事實真相，就是禪宗講的明心見性、大徹大悟，你只要信心清淨，這個實相它就現前。我們現在為什麼見不到實相？我們有疑惑，有懷疑障礙了。</w:t>
      </w:r>
      <w:r>
        <w:t xml:space="preserve"> </w:t>
      </w:r>
    </w:p>
    <w:p w14:paraId="69B08BFE" w14:textId="77777777" w:rsidR="00595FF8" w:rsidRDefault="00595FF8">
      <w:pPr>
        <w:pStyle w:val="a3"/>
      </w:pPr>
      <w:r>
        <w:t xml:space="preserve">　　在《彌陀經》、《無量壽經》，佛也跟我們講，淨土法門是難信之法。所以過去在台灣有法師寫一本書講，一般修學的法門叫難行道，就是修行比較困難。淨土念佛這個法門，叫易行道，易就是容易，容易修學，它簡單方便容易修學，成就又是圓滿快速。這個法師他寫了這個書，他說淨土法門是難行道，就寫他的看法是難行道。這個書，有一次一個同修拿給我看，他拿這個書來問我，我們老和尚講這個易行道，祖師大德也講淨土是易行道，人家這個法師寫的淨土是難行道。當時我也不加考慮，我就給他回答，我說他講那個難也沒有錯，但是中間那個字要改一下，不是難行是難信，應該講難信道，這樣才符合《無量壽經》跟《彌陀經》佛講的。《無量壽經》跟《彌陀經》，釋迦牟尼佛他沒有說這是難行之法，他不是這樣說的，他是說這是難信之法。我們天天在念《彌陀經》，我們做三時繫念都一直在念《彌陀經》，大概念得大家都很熟悉了，都會背了。提到這句經文應該大家都知道，這個法門是難信之法。所以我就跟他講，我說他寫錯了一個字，應該是難信道，不能寫難行道。</w:t>
      </w:r>
      <w:r>
        <w:t xml:space="preserve"> </w:t>
      </w:r>
    </w:p>
    <w:p w14:paraId="34F76EE2" w14:textId="77777777" w:rsidR="00595FF8" w:rsidRDefault="00595FF8">
      <w:pPr>
        <w:pStyle w:val="a3"/>
      </w:pPr>
      <w:r>
        <w:t xml:space="preserve">　　老和尚講經也常講，他說他二十六歲學佛，三十三歲出家。出家之後兩年去受戒，一出家就教佛學院，在台北三藏佛學院，教佛學院教了兩年才去受三壇大戒。受完戒到台中去看李老師，李老師看到他，遠遠的就跟他講：你要信佛、你要信佛。老和尚他覺得奇怪，我都出家了，佛學院也教了兩年，也在學講經，也受完大戒，難道還不信佛嗎？後來李老師才給他解釋，要怎麼樣才是信佛？所謂信佛，就是佛在經上講的這些教導，我們都能夠真正去做到，不懷疑，真正去落實，那才算是信佛。不然這個信還不能算是真正的信佛，大部分是停留在半信半疑這個情況。上個月到古晉，悟忍法師請蔡老師去講三天課。我也請我們台灣一個王警官，他現在退休了，請他到山上去看看。有一天王警官跑來跟我講，他說碰到兩個年輕的小義工，勸他要信佛。他跑來房間跟我講，他說聽了很慚愧。我說我也跟你一樣，我也很慚愧，信佛真的不容易！我們現在才慢慢明白，信佛這個標準，就是要斷疑，疑斷了，佛在經上講的你一定可以做到，你一定非常樂意的，非常歡喜的去做。我們做了還不歡喜，還做不到，表示這個當中還有疑在。你對這個理論、方法、境界還沒有徹底的明瞭，因此沒有辦法完全去做到。</w:t>
      </w:r>
      <w:r>
        <w:t xml:space="preserve"> </w:t>
      </w:r>
    </w:p>
    <w:p w14:paraId="1365A540" w14:textId="77777777" w:rsidR="00595FF8" w:rsidRDefault="00595FF8">
      <w:pPr>
        <w:pStyle w:val="a3"/>
      </w:pPr>
      <w:r>
        <w:t xml:space="preserve">　　所以如是兩個字它是信成就。佛一生講經說法就是講個如是，如是就是讓你真正生起清淨信心，所以這兩個字就涵蓋一切佛法。智者大師講這個「如」講了九十天，還沒講完。所以六種成就，前面如是兩個字涵蓋一切佛法，如是真如，是本來就是這樣，事實本來就是這樣。如果這兩個字我們懂了，下面大概就不用講，你已經見到實相。我們還不懂，那就要「我聞」。所以有些經佛都先放光，利根的人看到光他就知道，後面就不用講了；那我們鈍根的人，看到光還不知道是什麼意思，佛再接著用言語來講。所以佛他的三業都說法，他這個身體的行為動作，身輪說法；口，口輪說法；意，意輪說法，心是意輪說法，所以三業都說法。我們娑婆世界眾生六根，耳根最利，所以，佛都是以音聲為佛事。佛的教學以講經說法，音聲為主，我們用聽的比較容易明白，這是針對我們娑婆世界眾生根性。所以在《楞嚴經．觀世音菩薩耳根圓通章》，佛請文殊菩薩揀選圓通，文殊菩薩選擇耳根圓通，這是針對我們娑婆世界眾生耳根最利，耳根的功能比其他五根要利，這是我們這個娑婆世界眾生的特性，六根當中耳根最利。</w:t>
      </w:r>
      <w:r>
        <w:t xml:space="preserve"> </w:t>
      </w:r>
    </w:p>
    <w:p w14:paraId="3D81573A" w14:textId="77777777" w:rsidR="00595FF8" w:rsidRDefault="00595FF8">
      <w:pPr>
        <w:pStyle w:val="a3"/>
      </w:pPr>
      <w:r>
        <w:t xml:space="preserve">　　其他的世界跟我們就不一定一樣，有的世界眼根利，有的鼻根利，有的舌根利。所以我聞這個聞，我們一般講聽聞。但是聞這個字，如果你用觀音菩薩的標準，「反聞聞自性，性成無上道」，如果你真的我聞，真的會聞那你也開悟了。所以我聞這個聞，會聽經的人，他真的會開悟，離言說相、離名字相、離心緣相，你這樣去聽聞，聽聞佛講經，聽聞善知識講經，真的會開悟。不但聽經會開悟，就是你在平常生活當中，聞到一些音聲，不一定在什麼因緣之下，都會觸動你的悟門。所以，在禪宗歷史上很多公案，有參禪的人，聽到街上人家在賣豬肉，一斤多少錢，他聽到他在喊那些價錢，他走到那邊去聽了喊賣豬肉的價錢，他開悟了。還有聽到歌妓，古代唱歌的歌妓在唱歌，唱的那種世間的歌，他聽了也開悟。所以我們捨心意識，我們六根接觸六塵境界都會開悟的。所以聞，這也是佛門當中很重要的功夫，尤其是觀音菩薩代表的耳根圓通，反聞聞自性，性成無上道，這是聞成就。聞要成就最起碼要斷疑生信，聽聞才算成就；如果我們還有疑，這還不能算成就。一定疑惑斷除了，信心真正生起來這樣才算成就。所以如是我聞，信成就跟聞成就。</w:t>
      </w:r>
      <w:r>
        <w:t xml:space="preserve"> </w:t>
      </w:r>
    </w:p>
    <w:p w14:paraId="25FC10C8" w14:textId="77777777" w:rsidR="00595FF8" w:rsidRDefault="00595FF8">
      <w:pPr>
        <w:pStyle w:val="a3"/>
      </w:pPr>
      <w:r>
        <w:t xml:space="preserve">　　「一時」這是講佛說這部經的時間，這個道理我們老和尚也講得很多，我想大家聽的，應該你也會講給別人聽，但是我們這裡還是重複的再提一提。這個一時，一這個字在我們淨土宗修學來講，一心不亂，你一心專注，一心繫念這個時候。這就是講師資道合，說法的人、聽法的人這個心合一，師資道合。講經說法契理契機，在這個時候，這也是一種講法，這也是一時，師資道合這個時候。另外就是佛講這部經，它是超越時間的，超越空間的。所以佛經它有貫、攝、常、法，這個常就是永恆不變，法是軌則，常的意思就是超越時間、超越空間，它是真理，不會因為時間、不會因為空間而有所改變。因為真理就是不會變的，真的，真的它就是不變的；虛妄的，它是會變的。</w:t>
      </w:r>
      <w:r>
        <w:t xml:space="preserve"> </w:t>
      </w:r>
    </w:p>
    <w:p w14:paraId="521C91C9" w14:textId="77777777" w:rsidR="00595FF8" w:rsidRDefault="00595FF8">
      <w:pPr>
        <w:pStyle w:val="a3"/>
      </w:pPr>
      <w:r>
        <w:t xml:space="preserve">　　前二、三天在布里斯本，悟莊師拿一個不可思議的事情給我看，這個在網站上有，那是講到我們現代有很多件事情。好像有一個人在踢足球，那個足球踢到射門踢進去，那個人跳起來突然就不見了，就消失掉。另外有一個，它裡面好幾個公案都是現代的，是上個世紀的。好像有一架飛機，從紐約飛到佛羅里達，結果飛到半路當中，飛機不見了。那個飛機的編號是九一四，飛機不見了。結果經過三十五年之後，那架飛機降落在委內瑞拉，大家覺得很奇怪，怎麼突然有一架這麼老的飛機降下來，結果一問起來，那架飛機已經失蹤三十五年。三十五年後在委內瑞拉出現，大家覺得這很不可思議。去查這個飛機的資料，的確有一架這個飛機，在某年某月在哪裡起飛，要飛往哪裡。但是在當中失蹤了，大家以為掉到大海裡面失事了，所以那些家屬也都拿了那些賠償金。那架飛機降落下來，那些人還保持三十五年前那個年紀。</w:t>
      </w:r>
      <w:r>
        <w:t xml:space="preserve"> </w:t>
      </w:r>
    </w:p>
    <w:p w14:paraId="2D11B0A6" w14:textId="77777777" w:rsidR="00595FF8" w:rsidRDefault="00595FF8">
      <w:pPr>
        <w:pStyle w:val="a3"/>
      </w:pPr>
      <w:r>
        <w:t xml:space="preserve">　　現在科學家也證實有不同的時空隧道，被這個時空隧道吸進去了，在他們的感覺當中這個時間好像沒多久。他們飛回來，他們感覺我們就是坐飛機，一趟飛機就幾個小時的時間，他感覺就是這幾個小時的時間而已。他哪裡知道再回到人間，這個時空已經過了三十五年，他不曉得跑到哪個頻道去，跑到哪個時空去，過了三十五年。現在發生的這些事情，古代就有，我們看古人的傳記都有這些記載，我們就可以證實古代講的那些都是事實，現代人也有。這也說明，佛在經上跟我們講，這個時間跟空間不是真的，是虛妄的。</w:t>
      </w:r>
      <w:r>
        <w:t xml:space="preserve"> </w:t>
      </w:r>
    </w:p>
    <w:p w14:paraId="1AB2A7F9" w14:textId="77777777" w:rsidR="00595FF8" w:rsidRDefault="00595FF8">
      <w:pPr>
        <w:pStyle w:val="a3"/>
      </w:pPr>
      <w:r>
        <w:t xml:space="preserve">　　經它超越時空，它不受時空的限制，也就是說隨時，任何一個時候，我們遇到這部經典，都可以來學習這個經典。這個經典都是一樣它沒有改變，這叫貫攝常法，這個常是恆常不變，叫常；如果會變，就不能叫常，就叫無常。這個一時它有很深的涵意，沒有記載某年某月某日，這個有特別的用意。如果記載年月日，我們總是會感覺，這三千年前的事情了，現在三千年後，三千年前釋迦牟尼佛對古印度當時的人講的。我們現在是現代人，大概這個經不適用了，已經過時了不適用，在我們眾生的分別執著妄想難免會有這種感覺。如果用上這個一時那就不一樣了，一時是活的，任何一個時候這部經都適用，不會因為時間的不同、空間的不同而不適用，都一樣，這才是真理。所以一時它有很深的道理在裡面。</w:t>
      </w:r>
      <w:r>
        <w:t xml:space="preserve"> </w:t>
      </w:r>
    </w:p>
    <w:p w14:paraId="52E2C2DD" w14:textId="77777777" w:rsidR="00595FF8" w:rsidRDefault="00595FF8">
      <w:pPr>
        <w:pStyle w:val="a3"/>
      </w:pPr>
      <w:r>
        <w:t xml:space="preserve">　　佛是說法主，這是主成就，有說法的人。好像開會會議有時間、有主席、有地點，有參與大會的大眾。佛是指釋迦牟尼佛，這是就我們現前娑婆世界這個階段來講。如果從廣義來講，也可以說，是十方三世一切諸佛，一切諸佛一定都講《十善業道經》，為什麼？佛佛道同。善導大師在《佛說觀無量壽佛經四帖疏》也給我們講，「說一尊佛制就等於一切佛制」。諸佛講的就等於一切諸佛講的，一定是一樣的。他說不可能說這尊佛勸人家修十善，另外有一尊佛勸人家不要修十善，那一定有一尊是假佛。如果是真佛統統是一樣的，所以一尊佛講的等於一切諸佛講的。所以這部經我們也可以肯定，任何一尊佛出世都會講《十善業道經》。這跟善導大師講的，說這尊佛制定十善，其他的佛也一定是講十善；不可能另外有一尊佛說，不要修十善，肯定不會這樣。所以這個佛，當然在現在是指本師釋迦牟尼佛，十方三世一切諸佛都說這個經，這個佛是指我們娑婆世界教主本師釋迦牟尼佛。</w:t>
      </w:r>
      <w:r>
        <w:t xml:space="preserve"> </w:t>
      </w:r>
    </w:p>
    <w:p w14:paraId="605A7618" w14:textId="77777777" w:rsidR="00595FF8" w:rsidRDefault="00595FF8">
      <w:pPr>
        <w:pStyle w:val="a3"/>
      </w:pPr>
      <w:r>
        <w:t xml:space="preserve">　　「佛在娑竭羅龍宮」，娑竭羅是印度話，翻成中文的意思是鹹水海，海水都是鹹的。娑竭羅大概是指印度洋，大概佛以前在恆河流域這一帶講經說法，印度洋這個大的海洋，大概指那個地方。但是現在我們都知道，世界各地這個海水都是鹹的，我們這個地球上的海水都是鹹的，所以稱為鹹水海，印度話叫娑竭羅，就是鹹水海的意思。龍宮，龍是畜生道，但是畜生道是福報最大的，這個畜生道特別是水族的，在海底水族類福報最大的。所以根據經典上講，這個龍有很多種類，有福報很大，有福報比較小的，有沒有福報的，也有受罪的龍，這個種類非常多。此地講這個龍牠有宮殿居住，我們就可以知道牠福報是相當大。在中國過去的時代，能夠居住宮殿的就是皇帝，皇帝他才有條件住宮殿（皇宮）。在我們人間，在過去那個時代，一個國家的國王（皇帝）他福報最大，所以他居住的地方都是宮殿，宮殿非常的壯麗。龍王牠住在海底，牠也住宮殿，龍王也有牠的宮殿。當然我們也可以想像，雖然我們沒有看到龍宮，但是這個龍宮也是一定非常華麗，也可以說明這個龍王，牠福報在水族這個族類裡面，牠福報是最大的，所以牠居住的是宮殿。</w:t>
      </w:r>
      <w:r>
        <w:t xml:space="preserve"> </w:t>
      </w:r>
    </w:p>
    <w:p w14:paraId="09716072" w14:textId="77777777" w:rsidR="00595FF8" w:rsidRDefault="00595FF8">
      <w:pPr>
        <w:pStyle w:val="a3"/>
      </w:pPr>
      <w:r>
        <w:t xml:space="preserve">　　講到龍宮這個事情，佛在龍宮講經，我們現在人聽起來，難免又有疑惑。在人間講，比如說《佛說阿彌陀經》，在印度的祇樹給孤獨園，我們現在到印度去，還可以找到這個地方。在龍宮，現在的科學發達，潛水艇潛到海底，也沒有發現龍宮，像太空人登陸月球，也沒有發現月宮，於是乎難免就有很多疑惑。這個疑惑，我們剛才跟大家講的公案，大家就可以理解，牠跟我們的時空隧道不一樣，但是同時存在，只是牠的時空跟我們不一樣，所以有緣的人他能夠去見到。以前我很喜歡看小說，看《聊齋》看這些，尤其我最近買了一本《太平廣記》，那裡面也有很多故事，你看了會拍案叫絕，都講這個不可思議的事情。我們再看到這些報導，的確這些都是事實。</w:t>
      </w:r>
      <w:r>
        <w:t xml:space="preserve"> </w:t>
      </w:r>
    </w:p>
    <w:p w14:paraId="5D8DB434" w14:textId="77777777" w:rsidR="00595FF8" w:rsidRDefault="00595FF8">
      <w:pPr>
        <w:pStyle w:val="a3"/>
      </w:pPr>
      <w:r>
        <w:t xml:space="preserve">　　好，這集時間到了，我們就先報告到此地。謝謝各位，阿彌陀佛。　　</w:t>
      </w:r>
    </w:p>
    <w:sectPr w:rsidR="00595FF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76E86" w14:textId="77777777" w:rsidR="00595FF8" w:rsidRDefault="00595FF8" w:rsidP="004D3D22">
      <w:r>
        <w:separator/>
      </w:r>
    </w:p>
  </w:endnote>
  <w:endnote w:type="continuationSeparator" w:id="0">
    <w:p w14:paraId="17ECB0E7" w14:textId="77777777" w:rsidR="00595FF8" w:rsidRDefault="00595FF8" w:rsidP="004D3D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90F19" w14:textId="77777777" w:rsidR="00595FF8" w:rsidRDefault="00595FF8" w:rsidP="004D3D22">
      <w:r>
        <w:separator/>
      </w:r>
    </w:p>
  </w:footnote>
  <w:footnote w:type="continuationSeparator" w:id="0">
    <w:p w14:paraId="17CB1184" w14:textId="77777777" w:rsidR="00595FF8" w:rsidRDefault="00595FF8" w:rsidP="004D3D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22"/>
    <w:rsid w:val="004D3D22"/>
    <w:rsid w:val="00595FF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4749B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3D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3D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3D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3D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1264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2026-08-13T00:09:00Z</dcterms:created>
  <dcterms:modified xsi:type="dcterms:W3CDTF">2026-08-13T00:09:00Z</dcterms:modified>
</cp:coreProperties>
</file>