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D4D5" w14:textId="77777777" w:rsidR="00F47AC3" w:rsidRDefault="00F47AC3">
      <w:r>
        <w:t>佛說十善業道經節要</w:t>
      </w:r>
      <w:r>
        <w:t>—</w:t>
      </w:r>
      <w:r>
        <w:t xml:space="preserve">欲廣福田，須憑心地　　悟道法師主講　　（第十一集）　　</w:t>
      </w:r>
      <w:r>
        <w:t>2005/11/13</w:t>
      </w:r>
      <w:r>
        <w:t xml:space="preserve">　　澳洲淨宗學會　　檔名：</w:t>
      </w:r>
      <w:r>
        <w:t xml:space="preserve">WD19-010-0011 </w:t>
      </w:r>
    </w:p>
    <w:p w14:paraId="2C74BDE8" w14:textId="77777777" w:rsidR="00F47AC3" w:rsidRDefault="00F47AC3">
      <w:pPr>
        <w:pStyle w:val="a3"/>
      </w:pPr>
      <w:r>
        <w:t xml:space="preserve">　　《佛說十善業道經節要》，諸位法師、諸位大德、諸位同修，請大家看《節要》的經文當中，我先將這段經文念一遍。這個經文從上面數下來第十一行：</w:t>
      </w:r>
      <w:r>
        <w:t xml:space="preserve"> </w:t>
      </w:r>
    </w:p>
    <w:p w14:paraId="15A62E8C" w14:textId="77777777" w:rsidR="00F47AC3" w:rsidRDefault="00F47AC3">
      <w:pPr>
        <w:pStyle w:val="a3"/>
      </w:pPr>
      <w:r>
        <w:t xml:space="preserve">　　【汝今當應如是修學。亦令眾生了達因果。修習善業。於諸福田歡喜敬養。是故汝等亦得人天尊敬供養。】</w:t>
      </w:r>
      <w:r>
        <w:t xml:space="preserve"> </w:t>
      </w:r>
    </w:p>
    <w:p w14:paraId="23546C5B" w14:textId="77777777" w:rsidR="00F47AC3" w:rsidRDefault="00F47AC3">
      <w:pPr>
        <w:pStyle w:val="a3"/>
      </w:pPr>
      <w:r>
        <w:t xml:space="preserve">　　請放掌。上一次我們這段沒講完，講到『於諸福田歡喜敬養，是故汝等亦得人天尊敬供養』。這段沒講完，我們今天繼續跟大家報告。這個經文簡要，但是它的內容非常深廣。「於諸福田」，於是對於，諸福田這三個字就是福田很多種，可以說種類很多。田是生長五穀雜糧，佛是用這個來比喻我們修福，要真正認識什麼是福，用田來做比喻，就是這個福修下去，後面真正得福報，能結果。就好像我們種五穀雜糧，你要找良田好的田，肥沃的田，你種子灑下去後面就開花結果，你的收成非常豐盛，愈好的田它生長就愈茂盛，收穫就愈多。如果你去種到一個不好的，都是石子、沙，沒有營養的土地上，那個種子灑下去，恐怕一百年都長不出東西。所以於諸福田，首先我們要認識什麼是福田？如果我們不認識福田，你未必種到福，未必修到福這是一定的。好像我們不認識這個土地到底是肥沃不肥沃？我們外行不懂，你隨便亂種，如果運氣好種到好的，運氣不好，恐怕就種到不好，後面都沒有結果，白費力氣，我們修福也是一樣。所以這個福田，意思就非常深，這要引申那是相當廣泛。</w:t>
      </w:r>
      <w:r>
        <w:t xml:space="preserve"> </w:t>
      </w:r>
    </w:p>
    <w:p w14:paraId="78CD9B13" w14:textId="77777777" w:rsidR="00F47AC3" w:rsidRDefault="00F47AC3">
      <w:pPr>
        <w:pStyle w:val="a3"/>
      </w:pPr>
      <w:r>
        <w:t xml:space="preserve">　　我今天看了《安士全書．文昌帝君陰騭文》，它有一篇「福田心地圖」，這個有印給大家，我請志明幫我打字印給大家參考，來對照這句經文。這句經文四個字，但是你去引申，你去找相關資料就相當多了。如果我們沒有找一些相關資料，這樣看過去，我們對福田這個概念還是不很清楚。如果我們再進一步找經論、善書來補充說明，我們會了解得更詳細、更深入。《安士全書》講福田心，「欲廣福田，須憑心地」。我們在《六祖壇經》也看到，惠能祖師給大家開示，他說「一切福田不離方寸」。方寸就是指我們的心，所以我們這個心是真正的福田。現在就要看我們怎麼用心，你存什麼心？你用心用錯了修不到福，你存心、用心對了，你無時無刻都可以修福，時時刻刻都可以種福、修福。如果深入大乘經典我們對這個道理會愈明白，的確「欲廣福田，須憑心地」，就是看我們的心。俗話又說量大福大，你的心量大福報就大，心量小福報就小，所以說量大福大，這也是說心。《了凡四訓》講布施修福積善，也發揮得相當的有深度，他講到三輪體空，那是入大乘境界。如果三輪體空，你布施一塊錢、一分錢，福報都無可限量。</w:t>
      </w:r>
      <w:r>
        <w:t xml:space="preserve"> </w:t>
      </w:r>
    </w:p>
    <w:p w14:paraId="02C314B4" w14:textId="77777777" w:rsidR="00F47AC3" w:rsidRDefault="00F47AC3">
      <w:pPr>
        <w:pStyle w:val="a3"/>
      </w:pPr>
      <w:r>
        <w:t xml:space="preserve">　　另一方面，我們也可以參考《地藏菩薩本願經．校量布施功德緣品》，這品經就是有的人布施，他得到一生的福報，有的得二生福報，有的得三生福報，有的得十生、百生、千生，有的生生世世享受福報。為什麼有這些差別？像這些經典，跟《十善業道經》這四個字都相關。所以我們看《十善業道經》，也不能輕易的這樣看過去，我們對這句經文，實在講概念還是很籠統，什麼是福田。</w:t>
      </w:r>
      <w:r>
        <w:t xml:space="preserve"> </w:t>
      </w:r>
    </w:p>
    <w:p w14:paraId="10FDE6FB" w14:textId="77777777" w:rsidR="00F47AC3" w:rsidRDefault="00F47AC3">
      <w:pPr>
        <w:pStyle w:val="a3"/>
      </w:pPr>
      <w:r>
        <w:t xml:space="preserve">　　「歡喜敬養」，生歡喜心，敬是恭敬，養是供養。他為什麼歡喜恭敬供養？有的人為什麼他生不起歡喜心去恭敬供養？這個原因在哪裡？原因就是他不認識福田，他也不曉得怎麼去種福田，這個種下去到底有什麼好處，有什麼功德利益，完全不知</w:t>
      </w:r>
      <w:r>
        <w:lastRenderedPageBreak/>
        <w:t>道，不知道，他就很難生起歡喜心。所以照一般講，大多數一定對經教要深入的了解，尤其對因果的理論與事實要深入了解，他才會歡喜來恭敬供養。如果他不了解，他也能歡喜恭敬供養，這個人他是過去世在佛法種深厚的善根，雖然他不懂這些道理，但是他遇到了他會很歡喜來做，這是過去世的善根。如果過去世沒有種這個善根，你要他歡喜恭敬供養很難。甚至有的人，你請他發心還要被他罵幾句，比如說供養出家人，他會罵你，你這個大不孝，懶惰不想工作，去出家給人家供養，省得去工作賺錢，他不了解。所以一定了解，才會歡喜恭敬來供養。</w:t>
      </w:r>
      <w:r>
        <w:t xml:space="preserve"> </w:t>
      </w:r>
    </w:p>
    <w:p w14:paraId="7792D764" w14:textId="77777777" w:rsidR="00F47AC3" w:rsidRDefault="00F47AC3">
      <w:pPr>
        <w:pStyle w:val="a3"/>
      </w:pPr>
      <w:r>
        <w:t xml:space="preserve">　　我們現在請大家看看這個圖，「福田心地圖」。三種福田，上一次也跟大家大概提一下，三種福田，三種就是三大類。其實這個三大類，你發展出去是無量無邊的，因為我們講經說法一定要歸納來講，這樣才好講。如果太多、太廣泛，不好講，聽的人也抓不到重點。第一個是「報恩田，父母、師長、和尚」，這是一類恩田。這裡講的主要對父母、師長，和尚就是老師，不管是世間法的老師，或者出世間法的老師，恭敬供養，他生活當中所需要的，我們要照顧，這是恩田，每個人都有父母，在家裡就可以修很殊勝的福田。但是現代的人，他不懂修這個福，不懂得孝養父母，現代這個時代都是父母在孝養兒女。你看看，現在都是兒女長得很大，父母還要為他燒飯，為他洗衣服，你說這真的是孝子賢孫，孝養兒女，跟以前就不一樣，顛倒過來。這樣是損那個兒女的福報，損他的福報。</w:t>
      </w:r>
      <w:r>
        <w:t xml:space="preserve"> </w:t>
      </w:r>
    </w:p>
    <w:p w14:paraId="575E0E9D" w14:textId="77777777" w:rsidR="00F47AC3" w:rsidRDefault="00F47AC3">
      <w:pPr>
        <w:pStyle w:val="a3"/>
      </w:pPr>
      <w:r>
        <w:t xml:space="preserve">　　但是現代的父母不懂，為什麼不懂？因為沒有接受聖賢、佛菩薩的教育不懂，以為這樣做是愛護兒女。他不知道這樣做，反而是害了他的兒女，損了他兒女的福報。我們現在看這一代的，兒童都開始享福，上課車子接送，回到家裡就像皇帝一樣，什麼事也不幹，父母要給他做好好的來供養他，他還不高興。但是，做父母的人也心甘情願這麼做，一直到長大成人還是這樣做。你說這樣的兒女他怎麼會有福報？大概不要說到晚年沒有福報，他中年福報大概就沒有了，到中年就沒有了。福報沒有是什麼現象？他苦難就現前。甚至福報比較薄的，過去世種的福比較薄的，這一生沒有繼續修福，祿盡人亡，福祿享盡他壽命就到了，人就死了。現在這個時代養兒女，不懂得怎麼去教兒女，像我弟弟、弟媳婦，我看都給兒女做得好好的，我是出家人也管不著，這要看他兒女以後自己的造化。</w:t>
      </w:r>
      <w:r>
        <w:t xml:space="preserve"> </w:t>
      </w:r>
    </w:p>
    <w:p w14:paraId="4E637D78" w14:textId="77777777" w:rsidR="00F47AC3" w:rsidRDefault="00F47AC3">
      <w:pPr>
        <w:pStyle w:val="a3"/>
      </w:pPr>
      <w:r>
        <w:t xml:space="preserve">　　我跟我弟弟小時候沒那麼好命的，命哪有那麼好？讀小學的時候回家，第一件事情要學煮飯，以前又沒有瓦斯，是燒那個灶，剛開始在學不會燒，火起不來，都是煙，真的淚流滿面。如果有時候貪玩跑出去，那這下回去就慘了，一定被抓起來打一頓。小孩子大家都貪玩，有時候跟我弟弟放學回家，看到小朋友就去玩，是比較晚回去。超過本來是應該要回去準備洗米煮飯，還有分配工作掃地，或者以前我母親有種菜，還要拿菜去賣，你不做那就會被修理。所以回去地掃得很乾淨，吃過飯洗碗筷，幫忙帶妹妹，妹妹小要輪流幫忙背，以前沒有這種娃娃車，就是用背的，要背，輪流。像我這個年紀，在年輕的時候都沒有什麼享福，都是要做一些苦差事，家裡做事，外面做事，但是這個福報晚年才慢慢現前；在年輕、年少的時候，是絕對沒有享福的。這是講福田。像我母親她還有一點古人那種教育的淵源，所以她教小孩就是要他修福。以前不懂，小孩子總有時候做的心不甘情不願，但是現在學了佛，讀到佛菩薩、聖賢的教誨，才知道過去父母的要求是對的，是要我們年輕修福，不要年紀輕輕就一直在享受福報。</w:t>
      </w:r>
      <w:r>
        <w:t xml:space="preserve"> </w:t>
      </w:r>
    </w:p>
    <w:p w14:paraId="59D135AA" w14:textId="77777777" w:rsidR="00F47AC3" w:rsidRDefault="00F47AC3">
      <w:pPr>
        <w:pStyle w:val="a3"/>
      </w:pPr>
      <w:r>
        <w:lastRenderedPageBreak/>
        <w:t xml:space="preserve">　　所以我們中國人享福，是把福報留在晚年，這個跟外國就不一樣。外國是年輕就開始享福，年老就很孤單，年老的時候福報就沒有了，這是東西方基本上的一個觀念不一樣。根據佛法的教導，也是年少一定要修福，你福報累積到後面，愈往後累積就愈殊勝。所以在家裡你好好孝養父母，這個福報每一個人都有，都有這個福田在，就要看我們懂不懂得去修？懂得修，在家裡就很好修，盡心盡力孝順父母、供養父母，這個福報非常大。所以佛在經上跟我們講，供養父母的福報，等於供養等覺菩薩，你說這個福報多殊勝！所以父母是我們現前的福田。但是現代的人不認識這個福田，福田在家裡，不知道去種。</w:t>
      </w:r>
      <w:r>
        <w:t xml:space="preserve"> </w:t>
      </w:r>
    </w:p>
    <w:p w14:paraId="4A04A920" w14:textId="77777777" w:rsidR="00F47AC3" w:rsidRDefault="00F47AC3">
      <w:pPr>
        <w:pStyle w:val="a3"/>
      </w:pPr>
      <w:r>
        <w:t xml:space="preserve">　　師長，學校的老師或者在佛法裡面的老師，這個和尚特別是指佛門，像我們導師上淨下空老和尚，我們對他歡喜恭敬供養，這是福田。師長、和尚並不是說你要供養他很多物質上的，物質上夠用就可以。最重要的是要依教修行供養，這是師長、和尚是最期望的。如果能夠依教修行那是大福報，你得的果報不可思議，這才是最主要。在生活當中的照顧，衣食住行當然這是需要照顧，需要供養。但是最重要，師長並不是只希望供養他物質上的生活，他教導你的，你都不肯去做，他也會很失望，所以這點我們一定要明白。父母、師長、和尚，我們除了物質上的供養，最重要的還要依教修行供養，這樣得的福報就不可思議，這是最上的福田，也是最根本的一個福田。</w:t>
      </w:r>
      <w:r>
        <w:t xml:space="preserve"> </w:t>
      </w:r>
    </w:p>
    <w:p w14:paraId="2FD91FD2" w14:textId="77777777" w:rsidR="00F47AC3" w:rsidRDefault="00F47AC3">
      <w:pPr>
        <w:pStyle w:val="a3"/>
      </w:pPr>
      <w:r>
        <w:t xml:space="preserve">　　第二大類是「功德田」，是講三寶敬田，在三寶裡面恭敬供養，「佛菩薩賢聖僧」，這就是三寶，一般我們講佛法僧三寶，供養三寶。在三寶裡面種福功德不可思議，這個一般世間人也不了解，所以往往有很多沒有學佛的，看到學佛的人供養三寶，他不以為然，他認為你應該做一些世間的善事。好像供養三寶就不是善事，他覺得沒有功德，沒有福報。這個原因就是他對於三寶是什麼不了解，他也沒有接觸過，憑他自己一個想像，認為在三寶裡面種福，不如你去做世間一般慈善事業，這是現在我們看到全世界的人類，大部分是這樣的觀念。為什麼會有這個情形？這個我們也很容易明瞭，因為三寶的道理很深，如果沒有人去講解、去弘揚，的的確確世間人他不認識。比如說佛法這麼好，如果沒有老和尚長年這樣給我們介紹，來解釋、來說明、來勸導，我們也不了解。沒有佛門裡面的這些法師大德來這樣傳播，我們也接觸不到，也沒有這個因緣遇到，那當然更不了解。所以沒有接觸過的人當然他不了解，他對三寶不會生起歡喜心來恭敬供養。如果有一天他有這個機會來接觸、了解，他也必定會很歡喜來恭敬供養。</w:t>
      </w:r>
      <w:r>
        <w:t xml:space="preserve"> </w:t>
      </w:r>
    </w:p>
    <w:p w14:paraId="37A6840C" w14:textId="77777777" w:rsidR="00F47AC3" w:rsidRDefault="00F47AC3">
      <w:pPr>
        <w:pStyle w:val="a3"/>
      </w:pPr>
      <w:r>
        <w:t xml:space="preserve">　　供養三寶，我們老和尚在講《地藏經》的時候，講到有一段經文特別提到這點，尤其是臨命終的人，那個時候在三寶裡面給他種福，才能消除他深重的業障。你去做一般的慈善事業力量達不到，但是這個世間人他不了解，你勸他，他也未必會接受。所以老和尚講到這段經文，他也是很感慨的講，如果要根據這個經文來跟他講，有些人他不了解，他會認為你這和尚都騙人，他還不相信，還以為出家人在騙他。實際上佛在《地藏經》講得非常清楚，一個人在臨命終的時候，關鍵時刻，他要墮落、或者上升就在那個關鍵，這個時候家親眷屬非常非常重要，因為他本人已經沒有能力去修，唯一只有靠家親眷屬幫助他。家親眷屬如果懂得佛法，在三寶給他種福，他來生會往生到善道，好的地方去。如果這些家親眷屬不懂得為他修福、消業障，他本人在生又沒有做什麼善事，惡業造很多，那肯定墮三惡道。如果再遇到這些家屬不懂，臨終或者命終之後，再造一些罪業加在他身上，《地藏經》也講得很清楚，比如說殺生祭拜。給他修福他得七分之一，給他造罪業他也得七分之一，一樣的道理，加重他的負擔，加重他的累贅，加速他墮惡道。</w:t>
      </w:r>
      <w:r>
        <w:t xml:space="preserve"> </w:t>
      </w:r>
    </w:p>
    <w:p w14:paraId="0A248226" w14:textId="77777777" w:rsidR="00F47AC3" w:rsidRDefault="00F47AC3">
      <w:pPr>
        <w:pStyle w:val="a3"/>
      </w:pPr>
      <w:r>
        <w:t xml:space="preserve">　　三寶這個功德田，為什麼叫功德？老和尚講經也常講，功德是幫助我們超越三界六道生死輪迴的，那是功德。如果這個世間沒有佛法，一切眾生沒有辦法超越三界六道生死輪迴，世間一切的宗教、學術、科學、哲學都辦不到，唯有佛法辦得到，你說它是不是功德？它的功德你還能夠用想像的嗎？能夠用嘴巴去說得出來嗎？真的是套一句經上講的話，不可思議。我們在這麼殊勝的功德田當中種福，你就可以想像你的收成也不可思議。你在三寶裡面種福，就是種了出世解脫生死的因，這個種子你種下去了。佛在《法華經》講，進入塔寺「一稱南無佛，皆共成佛道」。就你念一句佛號，它就是將來他得度成佛的一個種子。現在的話講基因，他那個基因種子種下去，你說這個殊勝不殊勝？這個唯有有緣的人，學佛的人他懂得。所以在三寶裡面你供養一朵花、燒一炷根香、燃一炷燈，功德都不可思議的，你是種出世解脫的因下去了。三寶裡面佛、菩薩，佛是本師包括十方諸佛，菩薩、阿羅漢聖賢僧。這個下面的表有。</w:t>
      </w:r>
      <w:r>
        <w:t xml:space="preserve"> </w:t>
      </w:r>
    </w:p>
    <w:p w14:paraId="35A1B1B7" w14:textId="77777777" w:rsidR="00F47AC3" w:rsidRDefault="00F47AC3">
      <w:pPr>
        <w:pStyle w:val="a3"/>
      </w:pPr>
      <w:r>
        <w:t xml:space="preserve">　　第三個是「貧窮田，饑餓困厄人畜」，不但人，包括畜生，這就是我們現在講慈濟，慈悲救濟，貧窮田又叫做悲田，下面也有講。</w:t>
      </w:r>
      <w:r>
        <w:t xml:space="preserve"> </w:t>
      </w:r>
    </w:p>
    <w:p w14:paraId="172B7F04" w14:textId="77777777" w:rsidR="00F47AC3" w:rsidRDefault="00F47AC3">
      <w:pPr>
        <w:pStyle w:val="a3"/>
      </w:pPr>
      <w:r>
        <w:t xml:space="preserve">　　我們再看下面這個表，「二種八福田」，這再把它分類，二種就是一個敬田、一個悲田，這是兩種。這兩種再把它分開分為八種，所以叫二種八福田。我們看這告表，「第一個佛，第二個法，第三個僧，第四父母，第五師僧」，老師，還有出家人這個師僧。我們先講佛，佛門裡面供佛它有很深的意義在，為什麼要供佛？第一個，就像世間人講的紀念一樣。我們能夠學佛，能夠聞到佛法，就是因為有佛出世來講經說法，我們才能聞到佛法。如果沒有佛出世講經說法，我們也聽不到佛法。所以我們要存報恩之心來供佛，我們每一餐吃飯都要供三寶。現在老和尚教我們念十句佛號，我個人念十句佛號之外，我還要再供三寶，「供養佛、供養法、供養僧、供養一切眾生」，我們要有這個心。像我們在上午供供佛，也要誠心誠意來供，這是表一個敬意。</w:t>
      </w:r>
      <w:r>
        <w:t xml:space="preserve"> </w:t>
      </w:r>
    </w:p>
    <w:p w14:paraId="7AB48581" w14:textId="77777777" w:rsidR="00F47AC3" w:rsidRDefault="00F47AC3">
      <w:pPr>
        <w:pStyle w:val="a3"/>
      </w:pPr>
      <w:r>
        <w:t xml:space="preserve">　　我們人要吃，佛也應該要供養，先供養佛，這是三寶弟子在家出家都知道吃飯要先供佛，表敬意，表報恩。佛是不是需要吃我們這些東西？他哪裡需要吃我們這個東西，我們供佛是自己得福報。你看釋迦牟尼佛當年出現在世間，他對社會大眾的需求，那個物質是最低的需求。三件衣服，一個缽，日中一食，樹下一宿，一天就是托一缽飯來吃。三件衣服，衣服還是垃圾桶撿的，拼拼湊湊的叫袈裟。印度是熱帶地區，晚上在樹下打坐，也不要麻煩人家蓋房子給他，所以佛對於社會大眾的需求是最少的。但是大家知道去供佛，他得福是無量無邊。當然供佛最重要還是要依佛的教誨去修行，所以在普賢菩薩十大願王，「廣修供養」其中有一條，就是依教修行供養，這是非常重要的。佛是無上福田，遇到一尊佛供養那個福報，真的是不可限量。</w:t>
      </w:r>
      <w:r>
        <w:t xml:space="preserve"> </w:t>
      </w:r>
    </w:p>
    <w:p w14:paraId="7A72A9E2" w14:textId="77777777" w:rsidR="00F47AC3" w:rsidRDefault="00F47AC3">
      <w:pPr>
        <w:pStyle w:val="a3"/>
      </w:pPr>
      <w:r>
        <w:t xml:space="preserve">　　法也是福田，現在佛不在世，我們能夠看到只有佛像，流傳下來這個像。那佛不在世，我們也聽不到佛講經說法，現在只有能看到佛留下來的經典，像印度梵文現在翻成中文的《大藏經》。最近老和尚在二ＯＯ二年，菲律賓的一個通靈的來圖文巴，跟老和尚講台灣有大災難，老和尚發起印《乾隆大藏經》，要求住在台灣的人發心捐錢印《藏經》，來化解災難。在二ＯＯ二年三月三十一日那天的確有災難，所以那個通靈的講三月底四月初，的確這個時間很吻合。那一次台北的地震，災難也降到最低。不過在我們道場附近有個一Ｏ一大樓，上面吊車摔下來，還是砸死五個人，房子也倒了好幾間，但是這個災難已經降到最低了，就是發起印《藏經》，我自己深深感受到有這個效果在。</w:t>
      </w:r>
      <w:r>
        <w:t xml:space="preserve"> </w:t>
      </w:r>
    </w:p>
    <w:p w14:paraId="1BEC4568" w14:textId="77777777" w:rsidR="00F47AC3" w:rsidRDefault="00F47AC3">
      <w:pPr>
        <w:pStyle w:val="a3"/>
      </w:pPr>
      <w:r>
        <w:t xml:space="preserve">　　那個時候老和尚跟我們講，要住在台灣的人拿錢才有效，台灣的人住在外國拿錢都不行，一定要在當地現在住在那裡的。所以剛開始第一批我們就針對台灣這些同修，後來印了第二批，我們就接受各地來發心。大家也很踴躍發心來印《大藏經》，所以很順利的，二千五百套的《乾隆大藏經》，我們道場很順利的把它印出來。前後大概四年的時間，二ＯＯ一年年底開始發起，今年二ＯＯ五年，我們現在第三批的一千套，大概在下個月就完全可以印好，現在重新編目錄。那一天我到圖文巴來，梵師打一個電話給我，老和尚要印一千本《龍藏》新編的目錄，就是只印目錄一千本。老和尚要把這個目錄，介紹給中國大陸的這些政府官員，因為目錄我們重新編過。《乾隆大藏經》目錄重新編過，因為《龍藏》的字體大，足足可以取代日本的《大正藏》。所以老和尚看到重編目錄，他也非常歡喜，要讓這些官員認識，過去皇帝在《龍藏》裡面提的序文，過去政府這麼重視佛法，要讓他們了解。這無非就是供養法寶，讓這個法寶再流傳下去，讓後世的人有因緣能夠聞到佛法，看到經典。</w:t>
      </w:r>
      <w:r>
        <w:t xml:space="preserve"> </w:t>
      </w:r>
    </w:p>
    <w:p w14:paraId="522F5576" w14:textId="77777777" w:rsidR="00F47AC3" w:rsidRDefault="00F47AC3">
      <w:pPr>
        <w:pStyle w:val="a3"/>
      </w:pPr>
      <w:r>
        <w:t xml:space="preserve">　　所以我們供養法來印經，包括現在做ＶＣＤ，流通經書、佛像這都屬於供養法，大家出錢出力，有錢出錢，有力出力，我們沒有錢也可以跟人家介紹，介紹人家聽經，這也是法供養，這是人人都可以做的。我們做都是沒有壓力的，大家隨喜，也沒有限定人家要出多少錢。所以印《大藏經》我常常跟同修講，老和尚叫我去印《大藏經》，但是一毛錢都沒有，我們只是把這個信息告訴大家。你想想看《大藏經》那麼多錢，我是一毛錢都沒有，我們當時只存一個心，老和尚說要消災解難，只問這個事情該不該做？沒有想到我們有沒有能力做。實在講我們也是很不自量力，一毛錢都沒有，竟然敢做，憑著一個心地，大家共同的發心，眾志成城，把這樁大事情完成了。所以乾隆皇帝他整理印出《大藏經》，到我們現在大概三、四百年了，我們再給它重編目錄，讓《龍藏》更發揚光大。以前這是國家政府才有能力做的，民間是沒有辦法做這個事情。但是現在反過來，國家政府有能力做，它不認識，它不願意做，現在只有靠民間這些微薄的力量，大家一起來做。所以《龍藏》的完成，都是我們大眾大家發心，我們真的供養到法了。這個真的，捐這個錢真的是功不唐捐。</w:t>
      </w:r>
      <w:r>
        <w:t xml:space="preserve"> </w:t>
      </w:r>
    </w:p>
    <w:p w14:paraId="7CEE6FEC" w14:textId="77777777" w:rsidR="00F47AC3" w:rsidRDefault="00F47AC3">
      <w:pPr>
        <w:pStyle w:val="a3"/>
      </w:pPr>
      <w:r>
        <w:t xml:space="preserve">　　還沒有做出來，老和尚還不了解，老和尚事情很多，所以重編目錄，我在圖文巴很早就拿來給老和尚看，看了他又忘記，就那個沒有編目錄也就價值不高。後來梵師好像再拿給老和尚看，現在才知道這個目錄重編，所以才叫我們再個別印一千冊，送給政府部門讓他們看，提起他們對佛法的重視。這是過去我們中國歷朝歷代，政府都非常重視這個佛教《大藏經》。尤其我們看倓虛法師的《影塵回憶錄》，歷朝歷代遇到有災難都是印《藏經》，印《藏經》來化解這個災難，這是供養法。大家有錢出錢也功德無量，聽到這個事情你生一個歡喜心，也是隨喜功德，功德大家都一樣，這個功德是大家的。</w:t>
      </w:r>
      <w:r>
        <w:t xml:space="preserve"> </w:t>
      </w:r>
    </w:p>
    <w:p w14:paraId="6248ABB1" w14:textId="77777777" w:rsidR="00F47AC3" w:rsidRDefault="00F47AC3">
      <w:pPr>
        <w:pStyle w:val="a3"/>
      </w:pPr>
      <w:r>
        <w:t xml:space="preserve">　　這個僧，供僧，聖賢僧，前面講這個功德田，佛菩薩賢聖僧。現在我們這個時代，到哪裡去找賢聖僧來供養？不過還有一尊沒有示現涅槃，哪一尊？就是我們常念《彌陀經》，第十二尊尊者賓頭盧頗羅墮。我們做三時繫念都在念《彌陀經》，賓頭盧頗羅墮尊者翻譯中文的意思，叫不動尊者，他是應末世供養，福田第一。大家要注意，福田第一，你要修福，要供僧，如果你供賓頭盧頗羅墮，福田就大了，你種的福就大。這位尊者因為在釋迦牟尼佛那個時代，他證阿羅漢果，佛是不允許弟子隨便現神通的，這個我們大家一定要知道。佛弟子有神通，但是不可以隨便在一般大眾面前去現神通。有一次不動尊者跟一個外道比賽神通，他贏了，回去給佛陀報告，原來以為佛陀會頒給他一個獎狀。結果被佛喝斥了一頓，佛就罰他，其他的弟子都可以入般涅槃，你不可以，你這個肉身要留下來，讓末法時期的眾生修福，因為你犯規了，所以被罰，到現在他還在人間，但是我們看不到。</w:t>
      </w:r>
      <w:r>
        <w:t xml:space="preserve"> </w:t>
      </w:r>
    </w:p>
    <w:p w14:paraId="18EF81FD" w14:textId="77777777" w:rsidR="00F47AC3" w:rsidRDefault="00F47AC3">
      <w:pPr>
        <w:pStyle w:val="a3"/>
      </w:pPr>
      <w:r>
        <w:t xml:space="preserve">　　所以我們佛門齋僧，大家有沒有聽過齋僧？沒聽過。有沒聽過的，下次我帶你去台灣看，我們台灣齋僧很流行，每年到處辦齋僧。辦齋僧都會用另外一個桌子，一副碗筷，一副調羹，然後寫一個賓頭盧頗羅墮尊者，就是希望他也來應供，讓我們辦齋僧的福報就大了。所以每年齋僧都選在禮拜天，禮拜天我們常常要做三時繫念，又在七月份，所以我幾乎都沒有辦法去應供。以前早期齋僧，人家請我去，又有吃、又有拿、又有紅包，我也很樂意的去了，很樂意接受供養。常常聽到辦齋僧的，有些居士跟我講，今天那個尊者來了，你看那個筷子都有動過，原來是擺這樣，現在不是擺那樣。那我聽了我心裡也有點疑惑，到底是不是真的，我也搞不清楚。但是佛在經上的確有明文講，規定這個尊者不能入滅，要給末世，特別是現在這個末法時期的眾生，福報特別薄，災難特別多，苦難特別多，所以要給末世眾生修福。所以應末世供，在蕅益大師的《要解》講「應末世供」，應末法時代眾生的供養，福田第一，來種福田。這位尊者如果你誠心誠意的修供養，的確他會來應供。</w:t>
      </w:r>
      <w:r>
        <w:t xml:space="preserve"> </w:t>
      </w:r>
    </w:p>
    <w:p w14:paraId="375A94D6" w14:textId="77777777" w:rsidR="00F47AC3" w:rsidRDefault="00F47AC3">
      <w:pPr>
        <w:pStyle w:val="a3"/>
      </w:pPr>
      <w:r>
        <w:t xml:space="preserve">　　但是我們一定要知道，世出世間法，都是從恭敬當中求，恭敬平等當中求。尤其是供僧，辦齋的齋主要平等，就是說名氣很大的高僧，還有名不見經傳的那些出家人，你都要一律平等心來供養，這樣這位尊者可能就會來應供了。聖賢僧來應供，他絕對不會示現一個很特殊的，讓人家看到很尊敬他的，現一個相好莊嚴，他不會。他示現的，一定是跟一般普通出家人一樣，甚至示現讓你看不上眼的出家人，掩飾他的身分。所以可能我們看不太在意的出家人，坐在我們旁邊，那就是賓頭盧頗羅墮尊者也說不定。名氣很大的高僧那肯定不是。但是這個尊者來，你一定不認識他，他從哪裡來的你也不知道，他走了去哪裡你也不知道，可能那個就是。如果你用平等心來供出家人，這個尊者會來，的確會來應供。所以在中國，現在在大陸不曉得有沒有齋僧？不曉得。台灣很流行，但是在大陸過去的時代齋僧也相當盛行，我們讀《了凡四訓》，你看了凡居士那個時候不是做官嗎？他就是到五台山齋僧一萬，齋僧一萬就是供養一萬個出家人吃一餐飯，這叫打萬僧齋。如果你供養一千個出家人吃飯，叫千僧齋，供養一千個出家人吃飯。這是供僧，供僧有福報。</w:t>
      </w:r>
      <w:r>
        <w:t xml:space="preserve"> </w:t>
      </w:r>
    </w:p>
    <w:p w14:paraId="290CABFD" w14:textId="77777777" w:rsidR="00F47AC3" w:rsidRDefault="00F47AC3">
      <w:pPr>
        <w:pStyle w:val="a3"/>
      </w:pPr>
      <w:r>
        <w:t xml:space="preserve">　　下面講父母、師僧，後面這個師僧，僧是凡夫僧，像我這個凡夫僧。但是我們供僧，就是你一定平等心來供，就是供凡夫僧。供凡夫僧，聖賢僧他會混在凡夫僧裡面來給你供養。所以你不要我只要供這位出家人，其他的凡夫僧我不供養，你有這個心，那個尊者他不會來。因為他不會為你特別示現來給你供養，這樣他的身分就暴露出來了，身分絕對不可以暴露的，一暴露他就要走的。所以一般供齋就是供一般的出家人，他會在出家人當中混在裡面，吃完他就走了。這樣齋僧有聖賢僧來應供，那個福報就修大了。所以我們圖文巴學院也可以來辦一個齋僧，我們來搞個齋僧。現在我們不是辦溫馨晚宴嗎？我們再來搞一個齋僧，請出家人吃飯就比較沒什麼問題，好的出家人，壞的出家人，你供養他吃飯都有福報。縱然那個出家人破戒，但是你供養他吃飯還是有福報。你不要拿很多錢給他造罪業，這樣就好，但是供養他吃的，一般他生活需要的，比如說四事供養，生病的時候醫藥（看醫生），吃個飯，晚上睡覺蓋的棉被，四事供養臥具、湯藥、飲食、衣服，這都是有功德的。</w:t>
      </w:r>
      <w:r>
        <w:t xml:space="preserve"> </w:t>
      </w:r>
    </w:p>
    <w:p w14:paraId="662EBF02" w14:textId="77777777" w:rsidR="00F47AC3" w:rsidRDefault="00F47AC3">
      <w:pPr>
        <w:pStyle w:val="a3"/>
      </w:pPr>
      <w:r>
        <w:t xml:space="preserve">　　好，這節的時間到，我們就講到此地，我們休息十分鐘。　　</w:t>
      </w:r>
    </w:p>
    <w:sectPr w:rsidR="00F47A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05AE" w14:textId="77777777" w:rsidR="00F47AC3" w:rsidRDefault="00F47AC3" w:rsidP="0094481F">
      <w:r>
        <w:separator/>
      </w:r>
    </w:p>
  </w:endnote>
  <w:endnote w:type="continuationSeparator" w:id="0">
    <w:p w14:paraId="3508BAE0" w14:textId="77777777" w:rsidR="00F47AC3" w:rsidRDefault="00F47AC3" w:rsidP="0094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EAE8" w14:textId="77777777" w:rsidR="00F47AC3" w:rsidRDefault="00F47AC3" w:rsidP="0094481F">
      <w:r>
        <w:separator/>
      </w:r>
    </w:p>
  </w:footnote>
  <w:footnote w:type="continuationSeparator" w:id="0">
    <w:p w14:paraId="1840F761" w14:textId="77777777" w:rsidR="00F47AC3" w:rsidRDefault="00F47AC3" w:rsidP="00944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1F"/>
    <w:rsid w:val="007931EE"/>
    <w:rsid w:val="0094481F"/>
    <w:rsid w:val="00F4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274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48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8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8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8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1291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