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D890" w14:textId="77777777" w:rsidR="00FB5C4F" w:rsidRDefault="00FB5C4F">
      <w:r>
        <w:t xml:space="preserve">佛說十善業道經節要　　悟道法師主講　　（第十九集）　　</w:t>
      </w:r>
      <w:r>
        <w:t>2005/11/17</w:t>
      </w:r>
      <w:r>
        <w:t xml:space="preserve">　　澳洲淨宗學會　　檔名：</w:t>
      </w:r>
      <w:r>
        <w:t xml:space="preserve">WD19-010-0019 </w:t>
      </w:r>
    </w:p>
    <w:p w14:paraId="70C8CBB3" w14:textId="77777777" w:rsidR="00FB5C4F" w:rsidRDefault="00FB5C4F">
      <w:pPr>
        <w:pStyle w:val="a3"/>
      </w:pPr>
      <w:r>
        <w:t xml:space="preserve">　　《佛說十善業道經節要》，諸位法師、諸位大德、諸位同修，請大家看《節要》的經文，下面：</w:t>
      </w:r>
      <w:r>
        <w:t xml:space="preserve"> </w:t>
      </w:r>
    </w:p>
    <w:p w14:paraId="623B857D" w14:textId="77777777" w:rsidR="00FB5C4F" w:rsidRDefault="00FB5C4F">
      <w:pPr>
        <w:pStyle w:val="a3"/>
      </w:pPr>
      <w:r>
        <w:t xml:space="preserve">　　【此法即是十善業道。何等為十。謂能永離殺生。偷盜。邪行。妄語。兩舌。惡口。綺語。貪欲。瞋恚。邪見。】</w:t>
      </w:r>
      <w:r>
        <w:t xml:space="preserve"> </w:t>
      </w:r>
    </w:p>
    <w:p w14:paraId="207D092B" w14:textId="77777777" w:rsidR="00FB5C4F" w:rsidRDefault="00FB5C4F">
      <w:pPr>
        <w:pStyle w:val="a3"/>
      </w:pPr>
      <w:r>
        <w:t xml:space="preserve">　　昨天跟大家報告十善業，前面三種身的善業，永離殺生、永離偷盜、永離邪行，跟大家做個簡單的報告。接下來是口業，第一個是『妄語』，第二個『兩舌』，第三『惡口』，第四『綺語』，這是口四種惡業，永離也就是永遠離開四種口的惡業。永離妄語、永離兩舌、永離惡口、永離綺語，能夠永離這四種口業，就是口的四種善業。「妄語」我們大家都知道，講話喜歡欺騙別人，講話不實在，欺騙人。在佛法裡面，有大妄語跟小妄語這個差別，一般好像生活當中，你有看見，說沒有看見，那小妄語；或者是戲論，跟人家開玩笑小妄語。《楞嚴經》講大妄語，是指「未證言證」，自己沒有證果，沒有得禪定，跟大家講他證果，他得禪定，目的是求名聞利養，希望大家來恭敬供養。他講自己是證果，或者得禪定、得神通，來供養他的人就多，來恭敬供養他的人就多。自己還沒有真正證得說證得，目的在騙取名聞利養，這就墮大妄語，這個會誤導眾生，這個罪業就重了，墮阿鼻地獄的罪業。這是《楞嚴經》講口業，把這個列為最嚴重的妄語罪，這是有心去造妄語的罪。</w:t>
      </w:r>
      <w:r>
        <w:t xml:space="preserve"> </w:t>
      </w:r>
    </w:p>
    <w:p w14:paraId="77D57AA7" w14:textId="77777777" w:rsidR="00FB5C4F" w:rsidRDefault="00FB5C4F">
      <w:pPr>
        <w:pStyle w:val="a3"/>
      </w:pPr>
      <w:r>
        <w:t xml:space="preserve">　　另外一種是無心的，無心當然他就沒有這麼重的罪。無心是什麼？有一種是誤會，這在我們佛門也曾經發生過。早在三十幾年前，我記得剛聽老和尚講《彌陀經疏鈔》的時候，當時還沒有圖書館。有一個老同修一直去跟師父講，要師父跟他印證，他說他已經念佛念到一心不亂，他已經證阿羅漢果，希望師父給他做證明。第一次、第二次師父也沒有給他做證明，問了第三次，師父被他問得實在是沒有辦法，第三次不回答他也不行，師父沒有辦法，師父就問他，我看經上講，證阿羅漢果的人就有六種神通。你說你證得阿羅漢果，外面現在街上在走的人，有幾個人你知道嗎？他說他不知道。師父跟他講，那你這樣還沒有證阿羅漢果。像這種他是誤會，他不知道證果的境界，他沒有真正去搞清楚，以為自己證果了，他不是故意要去騙人的，當然他這就沒有那麼重的罪，他是誤會。而且他還請教善知識來給他印證，可見得像這一類的他就不是算大妄語。大妄語就是存心欺騙別人，貪圖名聞利養、五欲六塵的享受。說自己證到什麼果位，現在的人那就更誇張，他乾脆說他是活佛，他是什麼佛來的、什麼菩薩來的。</w:t>
      </w:r>
      <w:r>
        <w:t xml:space="preserve"> </w:t>
      </w:r>
    </w:p>
    <w:p w14:paraId="53CF562C" w14:textId="77777777" w:rsidR="00FB5C4F" w:rsidRDefault="00FB5C4F">
      <w:pPr>
        <w:pStyle w:val="a3"/>
      </w:pPr>
      <w:r>
        <w:t xml:space="preserve">　　在歷史上，佛菩薩示現在世間，暴露身分的有，身分一旦讓大家知道了，他立刻就示現圓寂，或者不知去處，你找也找不到。這是佛在《楞嚴經》說末法時期，他交代菩薩、羅漢，混在我們這個世間各行各業都有，連奸偷屠販那些造惡業那一類的，都有佛菩薩、阿羅漢跟他們混在一起。所以佛有個規定，你只要身分一暴露，馬上要離開。如果身分一露出來不離開，那會造成很多困擾，很多的麻煩，對眾生沒有幫助，沒有利益，而且有損害。另外一種像濟顛一樣，他表現得瘋瘋癲癲的；像民國初年金山活佛，他表現得瘋瘋癲癲。用這樣的一個形態，來掩示他聖人的本來面目的一種，一定要示現這樣來掩飾。如果一般正常的，身分暴露出來那一定要走的。佛在《楞嚴經》上有明文規定，規定他的弟子菩薩、羅漢，尤其在末法時期應化在世間聖</w:t>
      </w:r>
      <w:r>
        <w:lastRenderedPageBreak/>
        <w:t>賢更多。但是不是以佛菩薩的身分示現，都是一般人各行各業，連奸偷屠販殺生的，殺盜淫妄造惡業眾生的這些人，都有佛菩薩、羅漢示現在裡面。</w:t>
      </w:r>
      <w:r>
        <w:t xml:space="preserve"> </w:t>
      </w:r>
    </w:p>
    <w:p w14:paraId="5429B96A" w14:textId="77777777" w:rsidR="00FB5C4F" w:rsidRDefault="00FB5C4F">
      <w:pPr>
        <w:pStyle w:val="a3"/>
      </w:pPr>
      <w:r>
        <w:t xml:space="preserve">　　有一年，大概十幾年前的事情，台北大乘精舍辦監獄弘法到圖書館來請，館長派我出去。因為那個時候也沒什麼人，一個禮拜去一次，都是早上去。我記得也去了大概一、二年，一個禮拜去一次。那是台北大乘精舍樂崇輝樂居士，他們辦的監獄弘法，請法師到監獄去講經。我記得有一次，到一個工廠，就是有些罪比較輕的他要分配工作，在裡面還是要做一些生產工作。那天分配我到那個工廠去講，講完之後準備要回來，有個警察就跟我講，你還有沒有時間？另外還有一個地方，看他們幾個人滿無聊的，是不是請法師慈悲去跟他們講講話？我說可以，既然有需要，反正一趟來了就沒有差那點時間，我就答應，就跟他過去了。就把我帶到另外一個地方，那個地方跟其他牢房不一樣，它那牢房有分重刑犯、有分輕刑犯。輕刑犯，他可以在工廠做工；重刑犯就是一排，一個人一間，或者二、三個人一間，那都要手銬腳鐐，重刑犯。</w:t>
      </w:r>
      <w:r>
        <w:t xml:space="preserve"> </w:t>
      </w:r>
    </w:p>
    <w:p w14:paraId="5FBAF2C5" w14:textId="77777777" w:rsidR="00FB5C4F" w:rsidRDefault="00FB5C4F">
      <w:pPr>
        <w:pStyle w:val="a3"/>
      </w:pPr>
      <w:r>
        <w:t xml:space="preserve">　　另外他帶我那個地方，不是關重刑犯的，有幾個年紀也不是很大，大概二、三十歲，三十幾歲。一個人也是一間，但是也沒有手鐐腳銬，外面還有個籃球場，感覺上還不錯。那個警察帶我到那邊，就叫他們出來，大概有五、六個人出來。我就帶了一些小佛卡有阿彌陀佛、地藏菩薩、觀音菩薩，念珠進去。一進去我就拿這些出來，跟他們結結緣：看你們喜歡哪一種。那個地方我第一次去不知道，後來有一個身體很壯的，那個滿臉都是鬍鬚身體很壯，他就挑地藏菩薩。我說你為什麼要挑地藏菩薩？他說我殺死了好幾個人，我不到地獄要去哪裡？地獄聽說地藏菩薩在那邊教化，所以我就挑地藏菩薩。另外一個年紀比較輕的，他問我，他現在這樣能不能出家？我跟他講照佛的規定是不行。但是我跟他講，真正出家是心出家，這個形相並不是很重要。年輕人他跟我講，他是到裡面來才學佛的，學得很認真。</w:t>
      </w:r>
      <w:r>
        <w:t xml:space="preserve"> </w:t>
      </w:r>
    </w:p>
    <w:p w14:paraId="2200528D" w14:textId="77777777" w:rsidR="00FB5C4F" w:rsidRDefault="00FB5C4F">
      <w:pPr>
        <w:pStyle w:val="a3"/>
      </w:pPr>
      <w:r>
        <w:t xml:space="preserve">　　他跟我講學佛的因緣，前面有個被槍斃掉的人勸他學佛的。我才知道那個地方關的都是死刑犯，等待要槍斃的。他跟我講，前面那個人也很有名，在台灣以前報紙也報過，我忘記了。他說就是那個勸他學佛，我才知道那個地方是關死刑犯，我才恍然大悟。那個警察也沒有跟我講，他說那邊有幾個人很無聊，叫我跟他講一講。後來我回到道場一直想，竟然有人學佛的因緣，是聽一樣被判死刑的人勸他學佛的。後來我就想到《楞嚴經》說，菩薩、羅漢示現奸偷屠販、殺盜淫妄，度那類的人。或許前面被槍斃那個可能是羅漢來示現的，也說不定，來度那些人。所以我去碰到這個事情，想到《楞嚴經》這段話，佛講得很清楚，真的連那些黑社會的，都有佛菩薩、阿羅漢在裡面。所以我們老和尚講經常講，我們也不能輕視造惡業的人，有一天如果他們懺悔修行，可能境界比我們高，那的確也是。</w:t>
      </w:r>
      <w:r>
        <w:t xml:space="preserve"> </w:t>
      </w:r>
    </w:p>
    <w:p w14:paraId="016B9CAE" w14:textId="77777777" w:rsidR="00FB5C4F" w:rsidRDefault="00FB5C4F">
      <w:pPr>
        <w:pStyle w:val="a3"/>
      </w:pPr>
      <w:r>
        <w:t xml:space="preserve">　　另外有一次我到重刑犯牢房，那個牢房去比較多。有一個我看大概是被關最少十年以上，他有打開他的牢房的門給我看，他弄個小小的佛桌，就釘在牆壁的供一尊地藏菩薩。他跟我講，他拜地藏菩薩拜得可虔誠，那佛桌整理得乾乾淨淨的。那個時候我剛開始學講經，剛出家二、三年的樣子，大概十七、八年前的事情。我看到那是真的很用功。另外有一次到比較輕，那不是重罪犯的監獄，也是那個時候剛開始去講，我就介紹淨土，那時候我剛開始學講經，還不太怎麼會講。結果講完之後，那個人大概五十幾歲，那個人來教我怎麼講經。我勸他說要念佛，我講下來，他就給我批評指教，他說你講念佛，這個念佛有四種，他很內行的，念佛有四種實相念佛、觀想念</w:t>
      </w:r>
      <w:r>
        <w:lastRenderedPageBreak/>
        <w:t>佛、觀像念佛、持名念佛，你都沒有跟人家講很具體，你到底是哪一種念佛？我們現在念的這種念佛叫持名念佛，你要跟人家講清楚。什麼信願行，我聽他講開示，講完了聽他批評指教。所以後來我想一想，這些被關在裡面的人，也有很內行的，對佛法很有研究的。所以我們也不能輕視那些犯罪的人，後來我也都不敢有一種輕慢的眼光，知道《楞嚴經》講的，這當中還是有佛菩薩、阿羅漢示現。</w:t>
      </w:r>
      <w:r>
        <w:t xml:space="preserve"> </w:t>
      </w:r>
    </w:p>
    <w:p w14:paraId="18666E32" w14:textId="77777777" w:rsidR="00FB5C4F" w:rsidRDefault="00FB5C4F">
      <w:pPr>
        <w:pStyle w:val="a3"/>
      </w:pPr>
      <w:r>
        <w:t xml:space="preserve">　　這是講不可以妄語，不可以說自己證阿羅漢果，證得菩薩果位，講了又不走。老和尚也常講，這就犯大妄語。我們一般人在社會上不妄語，就是建立我們的信用。如果我們常常騙人，大概人家被騙也頂多三次，三次之後人家知道肯定不會再受騙。打妄語在社會上就沒有立足之地，他信用破產，信用沒有了。如果人，你在這個社會上人家還信任你，縱然你做生意做失敗，人家還會相信你，還會幫助你，你還有東山再起的機會。如果你這個人，人家已不敢信任你，真的是一點辦法都沒有。今年我到洛杉磯淨宗學會，去那邊講演，做三時繫念，打佛三。我們學會對面就是有個小的中國城，有個茶行天仁茗茶，天仁茗茶在台灣很有名。現在在大陸叫天福，在台灣叫天仁，在美國都叫天仁。在大陸叫天福茗茶，有四百多家的連鎖店，他的連鎖店大部分開在高速公路的休息站，它整個整理得很好，廁所很乾淨，賣茶。</w:t>
      </w:r>
      <w:r>
        <w:t xml:space="preserve"> </w:t>
      </w:r>
    </w:p>
    <w:p w14:paraId="2C9E235F" w14:textId="77777777" w:rsidR="00FB5C4F" w:rsidRDefault="00FB5C4F">
      <w:pPr>
        <w:pStyle w:val="a3"/>
      </w:pPr>
      <w:r>
        <w:t xml:space="preserve">　　有一天天仁茗茶的老闆娘來找我，供養我一個紅包，送我一本書。那本書是寫她先生小時候上學，然後做茶葉，一直發達起來，賺了很多錢，在台灣開了很多連鎖店。茶葉他一直改良，賺了很多錢。那本書有這麼厚，她說希望我看看。老闆娘一來就跟我講，好像在十幾年前，天仁茗茶開了一個證券公司，結果倒掉。後來我看那本書，他也寫得很詳細，倒閉的一些經過。那個老闆那時候倒閉，他沒有脫產，一般有些人他都會脫產，有些財產他趕快送到外國。他說他要窮得清清白白，該賠的就賠，沒辦法賠的就是先跟他們談。所以當時有很多股東大家也非常同情他，因為他是做茶的，做證券賣股票他是外行的。俗話所謂隔行如隔山，外行，結果整個財產統統垮掉。那個老闆幾乎想要跳樓自殺，遺言也寫好了，就交代他們家人，就是他死了之後二十四小時就把他火化，他的骨灰希望葬在他父親的墓旁。後來他沒有自殺是想到小兒子，想到那個小兒子他就不忍心去跳樓，就還是堅強活下來。兩年當中住在家裡，就像閉關一樣。</w:t>
      </w:r>
      <w:r>
        <w:t xml:space="preserve"> </w:t>
      </w:r>
    </w:p>
    <w:p w14:paraId="49BFC31F" w14:textId="77777777" w:rsidR="00FB5C4F" w:rsidRDefault="00FB5C4F">
      <w:pPr>
        <w:pStyle w:val="a3"/>
      </w:pPr>
      <w:r>
        <w:t xml:space="preserve">　　我們可以想像一個事業做得很高峰，這樣一下子跌到谷底，那種打擊的確很多人受不了，就去跳樓，等於說他已經沒希望。兩年之後有一個機會他去大陸，有人介紹他到大陸去。在還沒有破產之前他就有去大陸看過，大陸福建閩南這一帶那些茶山他去看。經過兩年他也想出去，大概是走一走散散心，看看茶，結果到福州去看，看到大陸閩南這一帶。台灣的茶，都是以前清朝時代，從閩南一帶傳過來的。但是現在大陸製茶的技術又失傳了，他也想再把這個茶的技術帶回去大陸，他的老家家鄉就在福建的漳浦。漳浦這個地方我去過，那邊有個聖能寺，有個老和尚請我去做過三時繫念，講過經。所以他講這個地方，我就很熟悉，他那個書都有寫。但是想要去大陸再重新做茶的生意，在台灣已經躺平了，去總得要本錢。他到福州看到一個茶山，看到很有發展的潛力，但是要本錢。本錢到哪裡拿？他後來還是回到台灣，找他原來那些股東跟他合作的。那些股東他們也很信任他，就把錢借給他，讓他到大陸去，希望他東山再起。</w:t>
      </w:r>
      <w:r>
        <w:t xml:space="preserve"> </w:t>
      </w:r>
    </w:p>
    <w:p w14:paraId="5CAD6905" w14:textId="77777777" w:rsidR="00FB5C4F" w:rsidRDefault="00FB5C4F">
      <w:pPr>
        <w:pStyle w:val="a3"/>
      </w:pPr>
      <w:r>
        <w:t xml:space="preserve">　　後來那個時候他拿了一點的資本，去那邊就開始又發展，後來發展到漳浦他們老家，他的祖先是清朝時代從漳浦移民到台灣南投。到閩南這一帶，還有到雲南茶山，到杭州，整個大陸茶的這方面他都走遍了。他在美國、加拿大又有設茶行，慢慢的他又做起來。後來在加拿大，有一次加拿大的總理辦接待中國江主席，然後加拿大的總理就喝茶，所以他那次有機會跟江澤民江主席認識，又奠定了他在大陸發展茶業很好的機會。在舊金山唐人街他賣茶，老布希，不是現在小布希，是老布希那個時候要選舉，就選擇他那個茶行去喝茶。所以他到大陸去投資慢慢又做起來了，現在有四百多家的連鎖店。他的書名叫《茶王的傳奇》，茶王，因為我也是很喜歡喝茶，所以對茶有點興趣，現在有四百多家。他在大陸賺錢，賺錢現在回到台灣，那些天仁茗茶的股分他又慢慢收回來，現在台灣的天仁茗茶他的店又恢復舊觀。在美國、加拿大又增加一些連鎖店，在我們洛杉磯淨宗學會對面，那間茶行他太太跟兒子在那邊看。</w:t>
      </w:r>
      <w:r>
        <w:t xml:space="preserve"> </w:t>
      </w:r>
    </w:p>
    <w:p w14:paraId="03A2C46E" w14:textId="77777777" w:rsidR="00FB5C4F" w:rsidRDefault="00FB5C4F">
      <w:pPr>
        <w:pStyle w:val="a3"/>
      </w:pPr>
      <w:r>
        <w:t xml:space="preserve">　　他的太太是聽我講台語的《了凡四訓》，她知道命運可以改造。這個老闆對員工，他成功也有成功的理由，他小時候在台灣，那個時候鄉下，還有些比較老的教書教《弟子規》，所以他都是用《弟子規》教員工，他那本書也有寫他用《弟子規》來教他的員工，教員工要照顧當地的農民。所以在福建那個地方香蕉種很多，有一次我到漳浦去，看到一個年輕人騎著摩托車載了很多香蕉，銷路都不是很好。所以他要回饋故鄉，規定員工每天每個人要吃一根香蕉，就是幫助當地的農民，所以當地的農民對他也很感激。他現在在大陸回歸故鄉，大陸還給他一個特別的身分，做得相當成功。他太太還留大陸漳浦的地址，他兒子在那邊當總經理，那些電話留給我，說我去大陸可以去他那邊。</w:t>
      </w:r>
      <w:r>
        <w:t xml:space="preserve"> </w:t>
      </w:r>
    </w:p>
    <w:p w14:paraId="16565ABF" w14:textId="77777777" w:rsidR="00FB5C4F" w:rsidRDefault="00FB5C4F">
      <w:pPr>
        <w:pStyle w:val="a3"/>
      </w:pPr>
      <w:r>
        <w:t xml:space="preserve">　　我從他這個事情來看，就是他失敗了，一般看到一個人生意徹底失敗之後，要再起來的幾乎不太可能。為什麼？大家不敢相信他。你說生意做失敗，你錢借給他，如果不是對他很信任敢借給他嗎？借給他肉包子打狗，有去無回，誰敢借給他？不敢。所以生意做失敗沒有辦法再起來，可以說都是這樣的因素，因為沒有人再敢支持他。他失敗這麼徹底，人家還敢信任他，說明他平常做人得到大眾的信任，他沒有欺騙別人，他就是這樣，他就是倒了就倒了。所以大家對他很信任。他有賺錢股東大家分紅。所以我去漳浦看到在休息站，他有寫了一副對聯，他說失敗我一個人承當，成功大家分享，失敗他自己承當，所以他能夠事業再做起來有他的道理。他太太聽到我台語的《了凡四訓》，我想對他們都會有影響，改造命運這個也是實際上的例子，就是不妄語。他是真正做失敗，他不是惡意的，惡性的去給人家倒閉。如果惡性倒閉，人家知道了，你說誰會再借錢給他？那不可能。所以信用非常重要，我們在社會上要有信用，要得到社會大眾的信任，就是從不妄語，不打妄語，講話要真實。你縱然都沒有錢，人家相信你，人家會支持你，你就很容易，不管你做哪個行業都容易。如果一個人，人家都不敢相信他，知道他常常在騙人，真的就走投無路了。所以</w:t>
      </w:r>
      <w:r>
        <w:t>不妄語非常重要。</w:t>
      </w:r>
      <w:r>
        <w:t xml:space="preserve"> </w:t>
      </w:r>
    </w:p>
    <w:p w14:paraId="09E4205D" w14:textId="77777777" w:rsidR="00FB5C4F" w:rsidRDefault="00FB5C4F">
      <w:pPr>
        <w:pStyle w:val="a3"/>
      </w:pPr>
      <w:r>
        <w:t xml:space="preserve">　　「兩舌」，永離兩舌，兩舌就是兩邊講壞話，專門搞破壞，破壞兩個人之間的情感，破壞一個家庭，破壞人家一個團體。乃至破壞一個國家，國與國之間引起戰爭，這個都是屬於兩舌的惡業，製造一些矛盾，彼此的猜疑，來破壞。所以這個兩舌的業非常深廣，小是一個人，個人的，你破壞兩個人當中的情感，讓他們起衝突，這個罪業就是跟這兩個人結罪。如果你破壞一個家庭，你跟這一家人結罪；破壞一個團體，跟這個團體結罪；破壞一個國家，跟這個國家的人民結罪；破壞整個世界，那就跟整個世界的人結罪。最嚴重就是破和合僧，問題最嚴重，那罪業最重，在五逆罪裡面破和合僧這一條是最嚴重的。現在我們看人與人之間挑撥是非的，也時有所聞，在一個社會上族群之間引起彼此的衝突，這跟兩舌也有關係，一個國家也是一樣。</w:t>
      </w:r>
      <w:r>
        <w:t xml:space="preserve"> </w:t>
      </w:r>
    </w:p>
    <w:p w14:paraId="0FBA547F" w14:textId="77777777" w:rsidR="00FB5C4F" w:rsidRDefault="00FB5C4F">
      <w:pPr>
        <w:pStyle w:val="a3"/>
      </w:pPr>
      <w:r>
        <w:t xml:space="preserve">　　所以我今年到紐約華藏淨宗學會去，那邊有個黃居士年輕人，大概三十幾歲，他十八歲就到美國去念高中，現在大概三十幾，去美國去了十幾年。他對美國的中央情報局一些政治情況，他還了解得滿深入。有一次他載我出去外面散步，我坐他的車，在車上他一直跟我講這些事情，他了解得滿多的。他說美國的中央情報局，是專門蒐集每個國家領導人的把柄，然後蒐集到之後，就是私下談一些政治籌碼。比如說我要賣你的軍火，你要跟我買，不跟我買，我就把你的醜事公開，你就下台了。所以美國的政策，它就是用這個民主的策略去破壞其他國家，它才能夠去掌控。就是鼓勵你這個國家民主，你一旦民主，你什麼事情都攤出來，都攤開了，它就看得很清楚，它就好控制。它最怕的就是不民主，你在搞什麼它不知道，最害怕這個，所以它鼓勵民主。一個國家有的要民主，有的不要民主那就打架，它自己就打起來了，那打起來它就得到利益了。這個也是屬於兩舌，是破壞一個國家的團結，破壞人家國家安定。他跟我講得很多，我想一想總不出《十善業道經》講的，就是不是造善，就是造惡。造這樣的業就是兩舌的業，這個業就重了。而且美國現在它的影響，不是只有影響一個國家、兩個國家，它的影響是全世界，當然這個連帶的業也就很重了。所</w:t>
      </w:r>
      <w:r>
        <w:t>以美國造這個業，當然造惡業後面一定有惡果報，這是很遺憾的一樁事情。所以我們永離兩舌，就是避免去挑撥是非，所以有些是非就是盡量去避免。</w:t>
      </w:r>
      <w:r>
        <w:t xml:space="preserve"> </w:t>
      </w:r>
    </w:p>
    <w:p w14:paraId="7A485543" w14:textId="77777777" w:rsidR="00FB5C4F" w:rsidRDefault="00FB5C4F">
      <w:pPr>
        <w:pStyle w:val="a3"/>
      </w:pPr>
      <w:r>
        <w:t xml:space="preserve">　　永離惡口，這個「惡口」就是講話粗魯，我們現在講口氣不好，講話容易得罪人。俗話講「利刀割水痕易合」，你用一個刀很利，從那個水劃上去有一道痕，但是很快的那個水又合起來。「惡口傷人恨難消」，你講話對人家的口氣不好，惡口對他講話，人家聽到記恨在心裡。有時候是說者無心，聽者有意，講的人他並不是惡意，但是他有惡口的習慣，他講話就是口氣不好，就是傷人。同樣一句話他講出來那種味道，人家聽了就不舒服，這個都屬於惡口，口氣不好。我們看現在社會上口氣不好，那可多了，他講話，有時候他自己也不知道；有的人他是故意，他是造惡口業。有的人他是習氣，他自己不知道，也不是惡意，心也不壞，就是那個嘴巴惡口的習氣，就是沒辦法，這我們看到很多。但是說者無心，聽者有意，他聽了難過，如果你罵佛菩薩是無所謂，罵到凡夫那跟他結冤仇，那真的是彼此都很大的傷害。</w:t>
      </w:r>
      <w:r>
        <w:t xml:space="preserve"> </w:t>
      </w:r>
    </w:p>
    <w:p w14:paraId="43FBF655" w14:textId="77777777" w:rsidR="00FB5C4F" w:rsidRDefault="00FB5C4F">
      <w:pPr>
        <w:pStyle w:val="a3"/>
      </w:pPr>
      <w:r>
        <w:t xml:space="preserve">　　所以我們看社會上有些鬥爭，《地藏菩薩本願經》跟我們講，地藏菩薩「若遇惡口者，說眷屬鬥諍報」。地藏菩薩遇到有惡口習慣的人，就跟他講家親眷屬、朋友，或者你在一個團體的同事，互相會鬥爭，為什麼？惡口，他口氣不好、態度不好，講話讓人聽了很難受。有時候我們一些態度不好，也會讓人家感覺難受，何況有惡口？惡口那就更傷人了。我們要改這個惡口的習慣，也是要不斷的去檢點，因為這個習慣不是一天兩天養成的。當然從小父母教導這是很重要的，大部分惡口的習慣，都是小時候父母親沒有教，所以犯了就會比較嚴重。尤其小孩子他不懂事，看到大人講一些話，他也分不清是好話、壞話，跟著就學了。</w:t>
      </w:r>
      <w:r>
        <w:t xml:space="preserve"> </w:t>
      </w:r>
    </w:p>
    <w:p w14:paraId="3425F29F" w14:textId="77777777" w:rsidR="00FB5C4F" w:rsidRDefault="00FB5C4F">
      <w:pPr>
        <w:pStyle w:val="a3"/>
      </w:pPr>
      <w:r>
        <w:t xml:space="preserve">　　我小時候，常常有些大人到我們家，鄉下人就是講話常常講三字經。我三歲聽到大人就是講三字經，不懂那三字經是什麼意思，跟著就學。結果有一天我講了一句三字經，被我母親抓起來毒打一頓，從那時候開始，絕對不敢講。三歲被毒打一頓，就不敢再講。後來長大了聽我母親講，你三歲的時候還跟大人學三字經，真的三歲被抓起來毒打一頓，那真是刻骨銘心，不敢，以後絕對不敢開口。這個小時候父母教導也有關係。現在因為這個時代不提倡這種教育，我母親家裡算是大家族，在我們那個地方上，鄭姓算是大家族。我外祖父、外曾祖父都是讀書人，我常常聽到外祖父都用台語念《三字經》。所以還有古代那種教育的一點邊緣，這個都是教育。</w:t>
      </w:r>
      <w:r>
        <w:t xml:space="preserve"> </w:t>
      </w:r>
    </w:p>
    <w:p w14:paraId="2ED98C23" w14:textId="77777777" w:rsidR="00FB5C4F" w:rsidRDefault="00FB5C4F">
      <w:pPr>
        <w:pStyle w:val="a3"/>
      </w:pPr>
      <w:r>
        <w:t xml:space="preserve">　　我們如果有犯這個惡口業，我們多念佛少說話，所謂「多念一句佛，少說一句話」。講話要練習，練習講話的那種語氣，聽聽人家講話那種口氣。以前我在圖書館的時候，那個時候好像李老師剛往生，那個時候還沒有辦出團到美國，老和尚叫我去找李老師的一個侍者，鄭勝陽鄭老師（鄭居士）跟他聯絡。鄭勝陽鄭居士他們台中蓮社，李老師在那邊教學，他們講電話的速度不疾不緩，口氣上讓你感覺非常舒服。所以以前台中蓮社李老師在那邊教學，他們接電話，還有我們人去到那邊，那些常禮他們做得都很周到，常禮做得很周到，像這些都是讓我們學習的。所以我們如果有惡口的習慣，我是建議你找那些講話不會有火藥味的人，多跟他接近，多聽聽他怎麼講，來向他們模仿，你的惡口才會改得過來，找個樣子來學。不然你習慣，一下子就是蹦出來、一下蹦出來，你自己也知道這樣不對，但是自然而然就這樣出來那叫習氣。但習氣要改，不改不行。</w:t>
      </w:r>
      <w:r>
        <w:t xml:space="preserve"> </w:t>
      </w:r>
    </w:p>
    <w:p w14:paraId="6AE1F467" w14:textId="77777777" w:rsidR="00FB5C4F" w:rsidRDefault="00FB5C4F">
      <w:pPr>
        <w:pStyle w:val="a3"/>
      </w:pPr>
      <w:r>
        <w:t xml:space="preserve">　　永離綺語，「綺語」，綺這個字，是美麗的意思，美麗的言語，一般講花言巧語。他話編得非常美麗，但不是真的，特別會讓人家想入非非。比如說一般的愛情小說、電影、電視劇、話劇這一類的，都是屬於綺語。它編的故事編得非常美麗，一般無知的人看了之後，他的心就想入非非，迷惑顛倒。以前我年輕的時候，也是受這個影響滿大的，喜歡看電影，年輕時候是比較喜歡看武俠片，武俠片我比較偏愛。當然有時候也有些愛情故事的，那些歌曲，看了也是迷惑顛倒，後來聽師父講經才知道這個都是屬於綺語。比如說電影它編得非常美麗，像我在小學的時候，在台灣最流行有一個古裝戲，叫「梁山伯與祝英台」。可能年紀大一點的人比較知道這個戲，現在年輕人比較沒有看到這個戲。那個時候我讀小學，有些太太她說連續去看三次，把買菜的錢省下來，都要去看那個電影。</w:t>
      </w:r>
      <w:r>
        <w:t xml:space="preserve"> </w:t>
      </w:r>
    </w:p>
    <w:p w14:paraId="7969FD83" w14:textId="77777777" w:rsidR="00FB5C4F" w:rsidRDefault="00FB5C4F">
      <w:pPr>
        <w:pStyle w:val="a3"/>
      </w:pPr>
      <w:r>
        <w:t xml:space="preserve">　　以前我小時候跟我同學，我小時候也滿調皮的，我們放學回家，跟我同學兩個人就到戲院，小時候人矮矮的，就跟我同學跑到戲院那邊去等，看有沒有大人買票，然後就跟著大人的身邊，我們兩個人也偷偷的混進去看免費的。以前小時候常常跟我同學幹這個事情，「梁山伯、祝英台」，我放學回家還有半個小時也好，就去看了，但小時候沒錢，就是去看。當時看也不懂那些什麼意思，反正就是小孩子好玩，看大人怎麼都看得那麼踴躍，應該這個很好看就跟去看，也不懂是什麼。後來我們學了佛，知道它編的劇情都是敗壞人心的，一個人他不好好在學業、道業上去努力精進，為了愛情什麼都不要了。結局又編得可歌可泣讓人羨慕，造罪業。</w:t>
      </w:r>
      <w:r>
        <w:t xml:space="preserve"> </w:t>
      </w:r>
    </w:p>
    <w:p w14:paraId="722F9295" w14:textId="77777777" w:rsidR="00FB5C4F" w:rsidRDefault="00FB5C4F">
      <w:pPr>
        <w:pStyle w:val="a3"/>
      </w:pPr>
      <w:r>
        <w:t xml:space="preserve">　　所以一些演藝人員、編劇的、電影公司這個業造得重，造得非常重。實在講中國自古以來這個戲劇，地方的戲劇也好，一般的戲劇也好，主要是在教化社會大眾社教，寓教於樂，教忠孝節義教這個。不是教我們殺盜淫妄，教我們不忠不孝、不節不義，不是教這個。但是近代我們看古裝戲也好，現代的電影、連續劇都是壞人心智，破壞人心智，尤其小說，愛情小說那一類很多人看了都著迷。不過愛情小說我是看得比較少，幾乎沒什麼看，我喜歡看武俠小說，我比較迷在這個武俠片裡面。這些統統是綺語。所以我們看到很多歌星、演藝人員、編劇，到晚年都不好，有的還沒有到晚年就死了，什麼自殺的、意外的很多，我們看到很多。不然年老得老人痴呆症這些都有因果的，看到非常多，看了非常可怕。所以老和尚講經講到這個綺語，有些演藝人員聽到，現在改邪歸正，怕了。現在他們知道這個果報厲害，他們知道這個問題嚴重，知道錯了。知道錯了一口氣還在，還可以改，還可以挽救，一口氣斷了就沒辦法。</w:t>
      </w:r>
      <w:r>
        <w:t xml:space="preserve"> </w:t>
      </w:r>
    </w:p>
    <w:p w14:paraId="2617520B" w14:textId="77777777" w:rsidR="00FB5C4F" w:rsidRDefault="00FB5C4F">
      <w:pPr>
        <w:pStyle w:val="a3"/>
      </w:pPr>
      <w:r>
        <w:t xml:space="preserve">　　好，這一節時間到了，我們先休息十分鐘。阿彌陀佛！　　</w:t>
      </w:r>
    </w:p>
    <w:sectPr w:rsidR="00FB5C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0E123" w14:textId="77777777" w:rsidR="00FB5C4F" w:rsidRDefault="00FB5C4F" w:rsidP="00034741">
      <w:r>
        <w:separator/>
      </w:r>
    </w:p>
  </w:endnote>
  <w:endnote w:type="continuationSeparator" w:id="0">
    <w:p w14:paraId="5ECEDDB1" w14:textId="77777777" w:rsidR="00FB5C4F" w:rsidRDefault="00FB5C4F" w:rsidP="00034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C74A" w14:textId="77777777" w:rsidR="00FB5C4F" w:rsidRDefault="00FB5C4F" w:rsidP="00034741">
      <w:r>
        <w:separator/>
      </w:r>
    </w:p>
  </w:footnote>
  <w:footnote w:type="continuationSeparator" w:id="0">
    <w:p w14:paraId="3D967C4C" w14:textId="77777777" w:rsidR="00FB5C4F" w:rsidRDefault="00FB5C4F" w:rsidP="000347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41"/>
    <w:rsid w:val="00034741"/>
    <w:rsid w:val="007931EE"/>
    <w:rsid w:val="00FB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E0C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7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7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7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7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1302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