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E4785" w14:textId="77777777" w:rsidR="00832C7A" w:rsidRDefault="00832C7A">
      <w:r>
        <w:t xml:space="preserve">佛說十善業道經　　悟道法師主講　　（第十四集）　　</w:t>
      </w:r>
      <w:r>
        <w:t>2007/6/16</w:t>
      </w:r>
      <w:r>
        <w:t xml:space="preserve">　　日本東京增上寺　　檔名：</w:t>
      </w:r>
      <w:r>
        <w:t xml:space="preserve">WD19-013-0014 </w:t>
      </w:r>
    </w:p>
    <w:p w14:paraId="7BDAAC67" w14:textId="77777777" w:rsidR="00832C7A" w:rsidRDefault="00832C7A">
      <w:pPr>
        <w:pStyle w:val="a3"/>
      </w:pPr>
      <w:r>
        <w:t xml:space="preserve">　　「佛說十善業道經」。諸位同修，請大家翻開經本第七頁，我們從倒數第二行第三句經文，從「此法即是十善業道」，我們從這裡看起。我先將這段經文念一遍：</w:t>
      </w:r>
      <w:r>
        <w:t xml:space="preserve"> </w:t>
      </w:r>
    </w:p>
    <w:p w14:paraId="0F14EBA0" w14:textId="77777777" w:rsidR="00832C7A" w:rsidRDefault="00832C7A">
      <w:pPr>
        <w:pStyle w:val="a3"/>
      </w:pPr>
      <w:r>
        <w:t xml:space="preserve">　　【此法即是十善業道。何等為十。謂能永離殺生。偷盜。邪行。妄語。兩舌。惡口。綺語。貪欲。瞋恚。邪見。】</w:t>
      </w:r>
      <w:r>
        <w:t xml:space="preserve"> </w:t>
      </w:r>
    </w:p>
    <w:p w14:paraId="30A00482" w14:textId="77777777" w:rsidR="00832C7A" w:rsidRDefault="00832C7A">
      <w:pPr>
        <w:pStyle w:val="a3"/>
      </w:pPr>
      <w:r>
        <w:t xml:space="preserve">　　昨天我們講到，佛告訴龍王，菩薩有一法能斷諸惡道苦。這個惡道是廣義的，從六道到四聖法界，六道法界、四聖法界，還沒有成佛，從比較上來講都是惡道。惡道的果報就是一個字，苦。菩薩有一個方法能夠斷這些苦，也就是告訴我們，這個苦，所有的苦，這個方法統統可以斷除。這個方法原則就是常念善法、思惟善法、觀察善法，念頭善、心善、行為善，「不容毫分不善間雜，是即能令諸惡永斷」。苦就是不善法造成的，現在我們要斷苦，當然就要修善法，修到純淨純善，這一切苦就完全斷除了。這段經文給我們講，為什麼叫做善法？因為它能斷一切苦。人天福報，聲聞菩提，緣覺菩提，無上菩提，「皆依此法，以為根本，而得成就」，所以叫做善法。從人天福報到無上菩提都要依這個善法做根本才能成就。你要求人天福報也要依這個善法。我們可以說只要你想離苦得樂，不管你信仰什麼宗教，或者有沒有宗教信仰，必定要修這個善法。如果不修這個善法，你就得不到離苦得樂，這個苦離不開的。</w:t>
      </w:r>
      <w:r>
        <w:t xml:space="preserve"> </w:t>
      </w:r>
    </w:p>
    <w:p w14:paraId="05D9CF97" w14:textId="77777777" w:rsidR="00832C7A" w:rsidRDefault="00832C7A">
      <w:pPr>
        <w:pStyle w:val="a3"/>
      </w:pPr>
      <w:r>
        <w:t xml:space="preserve">　　善法，具體給我們講，什麼是善法？我們剛才念的這段經文就具體給我們講出來，這個善法就是十善業道。十善業道可以說從我們做人開始，一直到成佛，都是建立在十善業道這個基礎上。下面給我們具體的列出來，『何等為十』，是哪十善？這個十是數字，但是這個數字在經典上的含義也是表法的，我們要懂得如來說法的真實義，在經典裡面很多都是意在言外，我們要懂得弦外之音。所以看到十，它是數字，那麼十，它的確是十條，是數字，是一個法數，但是它代表的意思是圓滿。《華嚴經》就是以十代表圓滿，我們看《彌陀經》，七代表圓滿，密宗以十六代表圓滿。也就是說這十善業一展開就是無量無邊的善業善行，每一條善業都是無量無邊，歸納起來講就是十大類。</w:t>
      </w:r>
      <w:r>
        <w:t xml:space="preserve"> </w:t>
      </w:r>
    </w:p>
    <w:p w14:paraId="0FFD7799" w14:textId="77777777" w:rsidR="00832C7A" w:rsidRDefault="00832C7A">
      <w:pPr>
        <w:pStyle w:val="a3"/>
      </w:pPr>
      <w:r>
        <w:t xml:space="preserve">　　一開始，『謂能永離殺生』，「謂」就是所謂，「能」就是能夠，你能夠「永離殺生」，永是永遠，離就是遠離。殺生，生這個字就是一切眾生，這個意思是廣義的。像我們世間法律規定不能殺人，但是他沒有規定不能殺生，不能殺人，這個範圍就很有限，世間法律只限於人類。「生」這個字的含義就非常廣，人以外這一切動物，大的乃至最小的昆蟲螞蟻，都不可以故意去殺害。殺生，就是他壽命還沒有到，你就把他的命斷掉了，殺了，提早把他的命結束了，把他的生命斷了，特別指有情眾生，不可以故意、任意去殺害。不但不能有這個行為，連心裡傷害眾生的念頭都不可以有，連讓眾生生煩惱都沒有這個念頭，永離殺生這條善業才算修到圓滿，所以連殺害的心都沒有。縱然我們遭受人家侮辱、毀謗，甚至陷害，也沒有報復的念頭，這樣才是永離殺生。</w:t>
      </w:r>
      <w:r>
        <w:t xml:space="preserve"> </w:t>
      </w:r>
    </w:p>
    <w:p w14:paraId="09E1F4B6" w14:textId="77777777" w:rsidR="00832C7A" w:rsidRDefault="00832C7A">
      <w:pPr>
        <w:pStyle w:val="a3"/>
      </w:pPr>
      <w:r>
        <w:t xml:space="preserve">　　殺生，不但有情眾生，這些動物，不能任意去殺害，就連無情的植物、礦物也不可以去破壞。所以佛在《戒經》裡面規定出家比丘「不踏生草」，就是草皮你不可以故意去踐踏，除非沒有路可以走，你只好從這草皮走過去，那是不得已。如果這邊有</w:t>
      </w:r>
      <w:r>
        <w:lastRenderedPageBreak/>
        <w:t>路你不走，偏偏要走那個草皮，這個在比丘戒講算是犯戒，連草木都不可以故意去破壞。道家《太上感應篇》也講，「昆蟲草木，猶不可傷」，昆蟲，微細的，草木，都不可以任意去破壞、傷害，何況大的眾生？</w:t>
      </w:r>
      <w:r>
        <w:t xml:space="preserve"> </w:t>
      </w:r>
    </w:p>
    <w:p w14:paraId="3C75B293" w14:textId="77777777" w:rsidR="00832C7A" w:rsidRDefault="00832C7A">
      <w:pPr>
        <w:pStyle w:val="a3"/>
      </w:pPr>
      <w:r>
        <w:t xml:space="preserve">　　佛為什麼把永離殺生放在第一條？當然這個也有他的用意，因為我們世間人大概只知道殺人是不可以，但是殺害動物大家認為是應該的，這些動物就是要給人吃的，不管中國人、外國人，大家都認為是這樣。你不殺生吃肉，人家還覺得你很奇怪。佛告訴我們這是錯誤的。為什麼？因為這些動物牠跟人一樣，牠也有知覺，牠也貪生怕死，一隻螞蟻牠也貪生怕死。所以小時候我們常常在鄉下看到螞蟻，螞蟻你要追牠，你用手指頭去碰牠，牠就一直跑。這說明牠也愛惜牠的生命。</w:t>
      </w:r>
      <w:r>
        <w:t xml:space="preserve"> </w:t>
      </w:r>
    </w:p>
    <w:p w14:paraId="0A507DAF" w14:textId="77777777" w:rsidR="00832C7A" w:rsidRDefault="00832C7A">
      <w:pPr>
        <w:pStyle w:val="a3"/>
      </w:pPr>
      <w:r>
        <w:t xml:space="preserve">　　我們人類吃眾生肉殺生，是不是吃了就沒事情？事實上是怎麼樣？吃來吃去，過去牠吃我們，現在我們吃牠，冤冤相報，吃牠半斤還牠八兩，誰也佔不到便宜。《楞嚴經》佛給我們講得很清楚，「人死為羊，羊死為人」，六道輪迴互相酬償，互相報復。殺生這個業造得重，累積到一個飽和點，我們人間會出現刀兵劫戰爭，戰爭接著就瘟疫、傳染病，再接著就是天災，水災、火災、地震，天災。所以古大德講，「欲知世上刀兵劫，但聽屠門夜半聲」，你要知道這個世間為什麼會有戰爭，你去聽聽，以前這個屠宰都是一大早，夜半聲就是一大早，你去聽聽那些動物被宰殺的慘叫聲，你就知道這個世間為什麼會戰爭。我們這個世間的刀兵劫，在人間是算花報，果報在三惡道，地獄、餓鬼、畜生，從地獄出來還要去當畜生，再給人家吃。不了解這個事實真相的人，他沒有感覺；了解這個事實真相的人，那真是慘不忍睹。佛看到這個事實真相，所以告訴我們不可以殺生，擺在第一條。為什麼？世間人總是把殺生當作正常，所以佛列在第一條。所以不但不能殺，而且還要連念頭都沒有，這才是永離殺生，我們修善要從這裡開始。</w:t>
      </w:r>
      <w:r>
        <w:t xml:space="preserve"> </w:t>
      </w:r>
    </w:p>
    <w:p w14:paraId="4CF2529A" w14:textId="77777777" w:rsidR="00832C7A" w:rsidRDefault="00832C7A">
      <w:pPr>
        <w:pStyle w:val="a3"/>
      </w:pPr>
      <w:r>
        <w:t xml:space="preserve">　　現在也有很多同修覺得困難，自己學佛，家人沒學佛，在這樣的情況之下，也要盡量勸家人吃三淨肉，不見殺、不聞殺、不為我殺。像儒家，雖然沒有佛教講得這麼嚴格，但是儒家也講，「君子遠庖廚，聞其聲不忍食其肉」，這是儒家講的。一個君子他遠離廚房，為什麼？廚房天天都有動物被宰殺，不忍心去看到，看了之後就不忍心再去吃牠的肉。聽到動物被宰殺慘叫聲，你不忍心再去吃牠的肉，聞其聲不忍食其肉，儒家的這個君子他都有惻隱之心。像伊斯蘭教他們是吃牛羊，但是他們教裡面也有規定，牛羊被宰殺之前要先給阿訇祝福一番，這樣才可以吃，如果沒有經過祝福就不能吃，這個也是有仁慈心在裡面。家人還沒有學佛，先勸他吃三淨肉，市場買現成的、冷凍的。自己有時候不得已吃這些肉，你要吃這些眾生肉之前，念佛、念往生咒給牠迴向，希望我們這一條善業能夠做到圓滿。從吃三淨肉，進一步吃花素，初一、十五，或者是六齋、十齋，或者吃早齋，從這個地方開始，慢慢再吃全素，這是最好的。所以永離殺生就是從吃素開始。</w:t>
      </w:r>
      <w:r>
        <w:t xml:space="preserve"> </w:t>
      </w:r>
    </w:p>
    <w:p w14:paraId="0757C859" w14:textId="77777777" w:rsidR="00832C7A" w:rsidRDefault="00832C7A">
      <w:pPr>
        <w:pStyle w:val="a3"/>
      </w:pPr>
      <w:r>
        <w:t xml:space="preserve">　　第二個，永離偷盜。偷盜就是不與取，就是凡是有主的，這個東西再小，一針一線，沒有經過主人同意就拿來佔為己有都算是偷盜。所以偷盜，不與取。偷盜，凡是有佔人家便宜，想要去侵佔別人，佔人家便宜那個心就是盜心。喜歡佔別人便宜，這是一種偷盜的心態。我們不但不能有這個行為，連佔別人便宜的心也不能有，寧願自己吃虧，不佔人家便宜，所謂吃虧是福。偷盜這個業，偷個人的、偷國家的、偷一個團體，偷個人罪小，偷國家的罪就重，最重的是偷三寶物，一針一線，那個果報不得了，還不盡，因為債主是十方僧。所以我們使用常住物就要謹慎。</w:t>
      </w:r>
      <w:r>
        <w:t xml:space="preserve"> </w:t>
      </w:r>
    </w:p>
    <w:p w14:paraId="4DADAF1C" w14:textId="77777777" w:rsidR="00832C7A" w:rsidRDefault="00832C7A">
      <w:pPr>
        <w:pStyle w:val="a3"/>
      </w:pPr>
      <w:r>
        <w:lastRenderedPageBreak/>
        <w:t xml:space="preserve">　　所以過去我們在華藏圖書館有同修借電話，他都會投一些錢在功德箱，這是對的，這樣他沒有侵損到常住，不佔便宜。以前李老師他私人寫信拿公家的信紙，一定要給主管講一聲，他說我這個是拿來私人寫信，每一次拿都要每一次講一遍，後來那個主管很煩了，他說大家都這麼拿，哪一個人不是拿去寫私人的信？李老師跟他講：我受了菩薩戒，我跟你講一聲，你同意了，我就不犯盜戒；我沒有跟你講，我犯盜戒。雖然信封、信紙不是很多的錢，但是還是要跟你講。像我們道場，比如說有一些東西就是有告訴大家給大家使用，那個都可以用，比如說道場的水，這個衛生設備，這些已經講過要給大家使用。如果不清楚的，不曉得是不是可以用，最好問負責人、管理的人，問他一下，他同意了就不犯盜戒，就不犯偷盜。所以我們也是從這個小地方做起。使用常住物，你要愛惜，不可以浪費，浪費是侵損到常住。</w:t>
      </w:r>
      <w:r>
        <w:t xml:space="preserve"> </w:t>
      </w:r>
    </w:p>
    <w:p w14:paraId="1B23A888" w14:textId="77777777" w:rsidR="00832C7A" w:rsidRDefault="00832C7A">
      <w:pPr>
        <w:pStyle w:val="a3"/>
      </w:pPr>
      <w:r>
        <w:t xml:space="preserve">　　澳洲現在正在鬧旱災，那個水庫都快沒水了，我最近要回來之前看到路邊插的旗子，剩下百分之十六，快見底了，市政府已經五級限水，規定洗澡沖水四分鐘。但是還是有很多同修去，他們還是跟在家裡一樣，稀里嘩啦沖沖沖。奇怪，他沒有感受到沒有水那種艱難困苦，他體會不到。因為以前我小時候也曾經做過颱風沒水，所以我們就拿著水桶要去排隊，等了半天才能夠有一桶水。我們用水也要節省，不侵損常住，縱然自己的錢也不要浪費，浪費也是損福。</w:t>
      </w:r>
      <w:r>
        <w:t xml:space="preserve"> </w:t>
      </w:r>
    </w:p>
    <w:p w14:paraId="42051756" w14:textId="77777777" w:rsidR="00832C7A" w:rsidRDefault="00832C7A">
      <w:pPr>
        <w:pStyle w:val="a3"/>
      </w:pPr>
      <w:r>
        <w:t xml:space="preserve">　　永離邪行，邪行是錯誤的行為，有的經典翻成邪淫，永離邪淫，這是講你正常夫婦之外的男女關係不正常，這個叫邪行。包括現在很多國家有同性戀，那個是邪行，邪淫。在家居士，佛只戒邪行，正常的夫妻是可以，出家眾就不行，出家眾是不淫欲。為什麼？你看《沙彌律儀》的十戒，比丘戒第一條就是不淫欲。出家人他要出離三界六道，在所有的煩惱當中，淫欲是輪迴根本，《圓覺經》佛給我們講，它是生死輪迴最主要的一個因素，最根本的因素。所以出家眾修行，出家就是要出離生死家、煩惱家、三界家，所以這個第一條要斷。《楞嚴經》四種清淨明誨，不淫欲擺在第一個。在家居士他不一定要了生死、出三界，可能他修學只想求個人天福報，不邪行就可以。如果在家居士要了生死、出三界，這個也要斷。不能全斷，佛也開個方便，就是在家人可以修八關齋戒，一天二十四小時，這二十四小時在家人受這個戒也是不淫欲，夫妻也要分開住。</w:t>
      </w:r>
      <w:r>
        <w:t xml:space="preserve"> </w:t>
      </w:r>
    </w:p>
    <w:p w14:paraId="585D2558" w14:textId="77777777" w:rsidR="00832C7A" w:rsidRDefault="00832C7A">
      <w:pPr>
        <w:pStyle w:val="a3"/>
      </w:pPr>
      <w:r>
        <w:t xml:space="preserve">　　佛在經上給我們講生死輪迴的根本就從淫欲來的，所以出家人修行要出三界，斷得乾乾淨淨，連念頭都不可以有。但是這個難度很高，無始劫以來的煩惱習氣不容易斷除，先從邪行斷，先從事相斷。我們念佛法門比較方便，可以帶業往生，所以在家居士斷邪行，永離邪行，可以帶業往生。現在這個社會情欲氾濫，造成很多家庭問題，離婚率特別高，男有外遇，女也有外遇。家庭就好像社會的一個核細胞，這個家庭破碎了，社會就動亂不安，世界就不太平了，跟邪行有密切的關係。以上是講身的三種善業，永離殺生、永離偷盜、永離邪行，我們身體三種錯誤的行為永遠離開。</w:t>
      </w:r>
      <w:r>
        <w:t xml:space="preserve"> </w:t>
      </w:r>
    </w:p>
    <w:p w14:paraId="086E786A" w14:textId="77777777" w:rsidR="00832C7A" w:rsidRDefault="00832C7A">
      <w:pPr>
        <w:pStyle w:val="a3"/>
      </w:pPr>
      <w:r>
        <w:t xml:space="preserve">　　下面是講口業，四種。口業在三業當中最容易犯，身口意三業。所以《無量壽經》佛把口業擺在第一，「善護口業，不譏他過；善護身業，不失律儀；善護意業，清淨無染」。孔老夫子教學，他也重視言語，第一科德行，第二科就是言語，第三政事，第四文學。永離妄語，妄就是虛妄，講話就是騙人，欺騙。這個在現前社會也非常普遍，好像沒有騙人就賺不到錢，沒有騙人，自己會受到傷害，為了保護自己，欺騙別人。這也是錯誤的，所以我們口業從不妄語開始。不妄語我們才能夠得到別人的信任，在社會才有立足之地。如果一個人常常打妄語，他就得不到社會大眾的信任。接著，永離兩舌，兩舌的業也是非常重，挑撥離間，專門破壞別人和合，破壞人家的團體，破壞人家的家庭，甚至破壞一個國家，讓國與國挑起戰爭，人與人之間挑起對立，這個業造得就非常重，挑撥離間。這個也要永離，也不能去造這個業，往往有時候我們是無意造。</w:t>
      </w:r>
      <w:r>
        <w:t xml:space="preserve"> </w:t>
      </w:r>
    </w:p>
    <w:p w14:paraId="110E2D03" w14:textId="77777777" w:rsidR="00832C7A" w:rsidRDefault="00832C7A">
      <w:pPr>
        <w:pStyle w:val="a3"/>
      </w:pPr>
      <w:r>
        <w:t xml:space="preserve">　　再接下來是永離惡口，惡口是講話粗魯，講話非常不好聽，讓人家聽了心裡難受。所以俗話講，「利刀割水痕易合」，你一把很利的刀在那個水劃一道，那個水很快就合起來了，看不到了；「惡口傷人恨難消」，有時候你講話得罪人，自己不知道，有時候我們講話態度口氣不好去傷人，往往我們不知道，對方懷恨在心，他時時刻刻找機會報復。所以口為禍福之門，這個口，言語，你要招禍還是招福，就在那個嘴巴你怎麼講話。話講得不對了，不好，那就惹了一身的災禍。所以難怪孔老夫子把言語列在第二個，非常重視講話。所以惡口我們也要永離。所以《地藏菩薩本願經》給我們講，「若遇惡口者，說眷屬鬥爭報」，如果我們有惡口的習氣，他的家親眷屬常常會鬥爭，因為講話彼此傷害，傷來傷去，一天到晚吵架，罵詈，罵來罵去。</w:t>
      </w:r>
      <w:r>
        <w:t xml:space="preserve"> </w:t>
      </w:r>
    </w:p>
    <w:p w14:paraId="67E18FE6" w14:textId="77777777" w:rsidR="00832C7A" w:rsidRDefault="00832C7A">
      <w:pPr>
        <w:pStyle w:val="a3"/>
      </w:pPr>
      <w:r>
        <w:t xml:space="preserve">　　接下來是綺語，綺這個字是綺麗的綺，就是很美麗，很美麗的言語，但是不是真的，是害人的，讓人家想入非非。像一般現在這個電影、電視、歌曲、舞蹈、美術，編得很美麗，但是是假的，還有包括小說，一般像愛情小說這一類的，讓人家看了，他那個心思落入邪思。所以孔老夫子他也講，詩詞歌賦，作詩作詞，編一首歌，編這個歌詞，他有一個原則叫「思無邪」，讓你這個思想沒有邪念，這個歌曲、舞蹈，或者是美術，就會幫助我們心平靜，幫助我們心清淨。所以古代儒家很重視樂，佛門也重視音樂，佛門叫梵唄，梵就是清淨，聽了讓你心靜下來，讓你煩惱消除。儒家也是以禮樂治天下，禮就是說要有禮節，生活上一個規範，儒家的禮。佛家叫戒律，儒家叫禮，禮就是戒你的身口，身體的動作行為，一舉一動，你嘴巴講話，言語表態口氣，這個輕重緩急，都要合乎禮儀。人與人相處要合乎禮節。但是中國現在已經不講禮了，大家不要了。所以從五四運動之後，就說儒家的禮是吃人的，統統不要了。</w:t>
      </w:r>
      <w:r>
        <w:t xml:space="preserve"> </w:t>
      </w:r>
    </w:p>
    <w:p w14:paraId="535A5327" w14:textId="77777777" w:rsidR="00832C7A" w:rsidRDefault="00832C7A">
      <w:pPr>
        <w:pStyle w:val="a3"/>
      </w:pPr>
      <w:r>
        <w:t xml:space="preserve">　　禮節是不是吃人的？李老師以前在台中蓮社編一本小冊子叫《常禮舉要》，我們同修也看過，他就把《禮記》裡面抽出一些比較簡化的，現代人比較看得懂，《常禮舉要》。這是告訴我們人與人相處，最高標準是道，再下來就是德，再下來就是仁，再下來就是義，最後一個是禮，道德仁義禮。道沒有了，還有德。德沒有了，還有仁，還有一個仁慈之心。仁沒有了，還有義，義就是盡義務，不講報酬、權利。義沒有了，還有一個禮，禮尚往來，維持人與人之間的一個秩序。現在禮也沒有了，結果是怎麼樣？天下大亂。所以現在就是古人講的君不君、臣不臣、父不父、子不子，倫理道德沒有了，已經沒有禮。禮的精神是自卑而尊人，自己謙虛，尊重別人。所以禮叫「曲禮」，委曲自己，尊重別人。目的是什麼？和為貴，禮以和為貴，要達到大家和睦相處，這是禮的作用。所以現代人他不懂禮貌，《無量壽經》我們都念過，「無義無禮」、「先人不善，不識道德，無有語者，殊無怪也」，你怪他沒有用，沒有人教他。</w:t>
      </w:r>
      <w:r>
        <w:t xml:space="preserve"> </w:t>
      </w:r>
    </w:p>
    <w:p w14:paraId="4B34EEE3" w14:textId="77777777" w:rsidR="00832C7A" w:rsidRDefault="00832C7A">
      <w:pPr>
        <w:pStyle w:val="a3"/>
      </w:pPr>
      <w:r>
        <w:t xml:space="preserve">　　所以在一個形式上的禮，我們現在中國的古禮真的都還在日本，還有韓國，中國人都不要了，這些都是古代中國傳過來，連這個榻榻米這些坐席都是《禮記》上。老和尚講經也常常講，看那個書都不曉得那是什麼東西，中國都沒有了，到日本來才看到，它的那個隔間格式，它都合乎那個禮，不是亂蓋亂隔間的，不是這樣。所以日本這個民族，它古代的東西都一直保存到現在，包括寺院建築，你看這些寺院建築都是古代唐朝時代的建築，很多唐宋時代的建築。我們中國人自嘆不如，沒有辦法跟人家比，我們怎麼跟人家比？我們是老祖宗的東西當垃圾丟得乾乾淨淨，人家帶回來當寶，那怎麼跟人家比？中國人失敗就是對自己沒信心，一昧都是外國的好。我以前也覺得外國真的是很好，現在走一走也好不到哪裡去。我現在覺得還是佛法好，佛法是最好。</w:t>
      </w:r>
      <w:r>
        <w:t xml:space="preserve"> </w:t>
      </w:r>
    </w:p>
    <w:p w14:paraId="48BD4DA3" w14:textId="77777777" w:rsidR="00832C7A" w:rsidRDefault="00832C7A">
      <w:pPr>
        <w:pStyle w:val="a3"/>
      </w:pPr>
      <w:r>
        <w:t xml:space="preserve">　　現在佛法還在中文，中文的文言文，現在中文的正體字裡面，《大藏經》就是，大陸叫繁體字，不要了，老祖宗的東西不要了。所以大家這個文字看不懂，看不懂你對老祖宗留下來的智慧經驗就沒有辦法傳承下去。所以要滅一個國家民族，先滅它的文字，把它文字改了，那子孫後代就沒有了。中國可以保存到現在就是還有個文言文留下來，不然你對老祖宗是什麼你也都一無所知。像世界四大文明古國只有剩中國，自有歷史以來，這些資料還能傳得下來，靠什麼？靠那個文字，文言文。像埃及、印度、羅馬這些，希臘這些古文化，這些古文化統統都斷層了，就是他們的語言文字都變了。中國的老祖宗，語言跟文字分開，因為言語會變，會隨著時代變，二十年、三十年就變，所以文字跟語言分開。所以我們現在讀古書就跟古人交談一樣，很親切。這些我們也不能不知道，所以生為中國人要認識自己中國的好東西，不然枉費做中國人。</w:t>
      </w:r>
      <w:r>
        <w:t xml:space="preserve"> </w:t>
      </w:r>
    </w:p>
    <w:p w14:paraId="21583185" w14:textId="77777777" w:rsidR="00832C7A" w:rsidRDefault="00832C7A">
      <w:pPr>
        <w:pStyle w:val="a3"/>
      </w:pPr>
      <w:r>
        <w:t xml:space="preserve">　　所以我們到外國去，我們真正得到佛法的利益了，真的看外國人很可憐，他不懂佛法，翻譯也翻得很有限，這個在佛經講生到邊地，邊地就是聞不到佛法。生在中國，中國是什麼？不是說現在的中國，中國就是有佛法的地方叫中國。那現在的確是中國有佛法，文字都記載下來，這是我們大家要珍惜。大家同修來自於中國，要對自己祖先的東西要認識清楚，你認識清楚之後，你在外國人面前就不會自卑，我們也不會貢高我慢。《無量壽經》佛給我們講不貢高也不自卑，這才是佛的第一弟子。貢高跟卑下，自卑，這都錯了。</w:t>
      </w:r>
      <w:r>
        <w:t xml:space="preserve"> </w:t>
      </w:r>
    </w:p>
    <w:p w14:paraId="4F7083D9" w14:textId="77777777" w:rsidR="00832C7A" w:rsidRDefault="00832C7A">
      <w:pPr>
        <w:pStyle w:val="a3"/>
      </w:pPr>
      <w:r>
        <w:t xml:space="preserve">　　下面講不貪欲、不瞋恚、不邪見，這個貪瞋痴，這是心理上的惡業。所以我們念《三時繫念》，中峰國師給我們講，「諸苦盡從貪欲起，不知貪欲起於何」，一切的苦都從貪欲來。《無量壽經》佛也給我們講，「人在愛欲之中，獨生獨死，獨去獨來，苦樂自當，無有代者」，沒有人代替，受苦受樂自己在承受。一切苦都從貪欲、愛欲所生的，貪不到就瞋恚，順自己的心就起貪，違背自己的意思就起瞋恚。邪見就是對宇宙人生的見解看法偏差錯誤，是非善惡顛倒，真妄邪正不能分辨，這個都叫邪見。邪見無量無邊，有的經典翻為愚痴，永離邪見就永離愚痴，愚痴就是沒有智慧，對宇宙人生的一些看法、想法偏差錯誤。</w:t>
      </w:r>
      <w:r>
        <w:t xml:space="preserve"> </w:t>
      </w:r>
    </w:p>
    <w:p w14:paraId="2A7EEF14" w14:textId="77777777" w:rsidR="00832C7A" w:rsidRDefault="00832C7A">
      <w:pPr>
        <w:pStyle w:val="a3"/>
      </w:pPr>
      <w:r>
        <w:t xml:space="preserve">　　以上講的十條，就是從「謂能永離殺生、偷盜、邪行、妄語、兩舌、惡口、綺語、貪欲、瞋恚、邪見」，這十條能夠做到永離就是圓滿的十善業道，就能離一切諸惡道苦。這一節時間到了，我們就講到這一段，下面我們下一節課再繼續跟大家報告。　　</w:t>
      </w:r>
    </w:p>
    <w:sectPr w:rsidR="00832C7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A9C3B" w14:textId="77777777" w:rsidR="00832C7A" w:rsidRDefault="00832C7A" w:rsidP="00E962FC">
      <w:r>
        <w:separator/>
      </w:r>
    </w:p>
  </w:endnote>
  <w:endnote w:type="continuationSeparator" w:id="0">
    <w:p w14:paraId="44665762" w14:textId="77777777" w:rsidR="00832C7A" w:rsidRDefault="00832C7A" w:rsidP="00E962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8C48D" w14:textId="77777777" w:rsidR="00832C7A" w:rsidRDefault="00832C7A" w:rsidP="00E962FC">
      <w:r>
        <w:separator/>
      </w:r>
    </w:p>
  </w:footnote>
  <w:footnote w:type="continuationSeparator" w:id="0">
    <w:p w14:paraId="316C9A74" w14:textId="77777777" w:rsidR="00832C7A" w:rsidRDefault="00832C7A" w:rsidP="00E962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2FC"/>
    <w:rsid w:val="007931EE"/>
    <w:rsid w:val="00832C7A"/>
    <w:rsid w:val="00E9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F1AF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62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62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62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62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1026</Words>
  <Characters>5849</Characters>
  <Application>Microsoft Office Word</Application>
  <DocSecurity>0</DocSecurity>
  <Lines>48</Lines>
  <Paragraphs>13</Paragraphs>
  <ScaleCrop>false</ScaleCrop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2026-08-13T00:10:00Z</dcterms:created>
  <dcterms:modified xsi:type="dcterms:W3CDTF">2026-08-13T00:10:00Z</dcterms:modified>
</cp:coreProperties>
</file>