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5937B" w14:textId="77777777" w:rsidR="006F6AB5" w:rsidRDefault="006F6AB5">
      <w:r>
        <w:t xml:space="preserve">佛說十善業道經　　悟道法師主講　　（第十五集）　　</w:t>
      </w:r>
      <w:r>
        <w:t>2007/6/16</w:t>
      </w:r>
      <w:r>
        <w:t xml:space="preserve">　　日本東京增上寺　　檔名：</w:t>
      </w:r>
      <w:r>
        <w:t xml:space="preserve">WD19-013-0015 </w:t>
      </w:r>
    </w:p>
    <w:p w14:paraId="4F77DA02" w14:textId="77777777" w:rsidR="006F6AB5" w:rsidRDefault="006F6AB5">
      <w:pPr>
        <w:pStyle w:val="a3"/>
      </w:pPr>
      <w:r>
        <w:t xml:space="preserve">　　「佛說十善業道經」。請大家翻開經本第八頁，我們從第二行看起：</w:t>
      </w:r>
      <w:r>
        <w:t xml:space="preserve"> </w:t>
      </w:r>
    </w:p>
    <w:p w14:paraId="43F3502C" w14:textId="77777777" w:rsidR="006F6AB5" w:rsidRDefault="006F6AB5">
      <w:pPr>
        <w:pStyle w:val="a3"/>
      </w:pPr>
      <w:r>
        <w:t xml:space="preserve">　　【龍王。若離殺生。即得成就十離惱法。何等為十。一。於諸眾生普施無畏。二。常於眾生起大慈心。三。永斷一切瞋恚習氣。四。身常無病。五。壽命長遠。六。恆為非人之所守護。七。常無惡夢。寢覺快樂。八。滅除怨結。眾怨自解。九。無惡道怖。十。命終生天。是為十。若能迴向阿耨多羅三藐三菩提者。後成佛時。得佛隨心自在壽命。】</w:t>
      </w:r>
      <w:r>
        <w:t xml:space="preserve"> </w:t>
      </w:r>
    </w:p>
    <w:p w14:paraId="685792D4" w14:textId="77777777" w:rsidR="006F6AB5" w:rsidRDefault="006F6AB5">
      <w:pPr>
        <w:pStyle w:val="a3"/>
      </w:pPr>
      <w:r>
        <w:t xml:space="preserve">　　我們從這一段看起。我們上一節講到十善業道，從「謂能永離殺生」到「永離邪見」，這個十條就是十善業。向下的經文就是給我們講修十善業的果報，如果不修十善業，這個果報就剛好是相反的。所以蕅益大師在《十善業道經節要》，他也給我們列出一個相反的因果，這個經文在後面，大家有時間自己可以看。這一個經文講的是正面的，就是我們修了十善業有什麼功德利益；反過來，不修十善業，果報跟這裡講的就相反。看了這個果報，我們就知道應該怎麼修因，才能得到這個殊勝的果報。</w:t>
      </w:r>
      <w:r>
        <w:t xml:space="preserve"> </w:t>
      </w:r>
    </w:p>
    <w:p w14:paraId="02A8CFF9" w14:textId="77777777" w:rsidR="006F6AB5" w:rsidRDefault="006F6AB5">
      <w:pPr>
        <w:pStyle w:val="a3"/>
      </w:pPr>
      <w:r>
        <w:t xml:space="preserve">　　第一個，佛又叫『龍王』，也是叫我們大家，提醒我們注意。『若離殺生』，「離」就是永離，連殺生的念頭都不能有，縱然被人家陷害、被人家殺害，也沒有一念報復之心，這條善業就圓滿。所以我們離殺生，剛開始下手從吃素開始，吃素剛開始從花素，吃花素，慢慢再增加為長素，這是最好。但是有很多同修在現實生活當中，覺得聽到佛在經上這麼講，他也發心要修這個善因。實際上在家庭、在社會上，周邊的人都不學佛，甚至造殺生的業，這也會造成很多困擾。第一個困擾就是吃素的問題，家人不吃素，你要煮給人家吃，心裡會難免有一些矛盾，那怎麼辦？</w:t>
      </w:r>
      <w:r>
        <w:t xml:space="preserve"> </w:t>
      </w:r>
    </w:p>
    <w:p w14:paraId="213F27B9" w14:textId="77777777" w:rsidR="006F6AB5" w:rsidRDefault="006F6AB5">
      <w:pPr>
        <w:pStyle w:val="a3"/>
      </w:pPr>
      <w:r>
        <w:t xml:space="preserve">　　另外還有一些行業跟殺生也有關。以前我在台北景美圖書館，有一位同修姓潘，一位女眾，她在區公所上班。那個時候區公所，她好像擔任發老鼠藥給每一個家庭，老鼠太多了，她發老鼠藥。她就跑來問我，她說我現在上班，上面的叫我去發這個藥給人家，不發也不行，發了又殺生，那怎麼辦？這個事情不是出於她自己要去做這個殺生的業，那個殺生的業是政府殺生的，政府是元凶，她也不過是幫凶。政府下達命令要去殺，那個是元凶，因果比妳重。這個在《阿難問事佛吉凶經》講，以前縣官殺生的責任，縣官以前兼司法，行政兼司法，縣官喊殺，下達命令殺了，但是不是他親自殺的，他口殺，用言語指揮。自己動手去殺叫身殺，起心動念要殺叫意殺。縣官那口殺，下達命令那個是主犯。所以他背的因果比你重。我說妳的罪比較輕，妳也是不得已的。來問我這個問題。我說妳就念佛給那些老鼠迴向，老鼠過去生也是殺生造得太重。</w:t>
      </w:r>
      <w:r>
        <w:t xml:space="preserve"> </w:t>
      </w:r>
    </w:p>
    <w:p w14:paraId="0EE3BAC1" w14:textId="77777777" w:rsidR="006F6AB5" w:rsidRDefault="006F6AB5">
      <w:pPr>
        <w:pStyle w:val="a3"/>
      </w:pPr>
      <w:r>
        <w:t xml:space="preserve">　　我剛出家那一年，在台北市杭州南路佛陀教育基金會剛成立，我在那裡出家，大概沒有幾個月，大概還不到三個月，老和尚他有很多古時候那種線裝書，都絕版書，都很珍貴。有一天，蟑螂太多了，都去咬，咬了一個洞、一個洞，後來老和尚看到就把我叫過去，叫我去買「克蟑」噴，殺那個蟑螂的。我說師父，我們不殺生，我現在出家了，去商店買克蟑那不是人家很奇怪？師父就把我臭罵一頓，他說這些小動物沒智慧，牠現在在破壞這個法寶，你知道牠將來果報會到哪裡去嗎？我說不知道。他說牠會到阿鼻地獄去。牠現在在咬這個經書，這是法寶，牠不懂，這個眾生愚痴，你忍</w:t>
      </w:r>
      <w:r>
        <w:lastRenderedPageBreak/>
        <w:t>心叫牠下阿鼻地獄嗎？牠現在做畜生還比較好一點，下阿鼻地獄更苦，去買！我又在那邊猶豫了，穿這個衣服去買？</w:t>
      </w:r>
      <w:r>
        <w:t xml:space="preserve"> </w:t>
      </w:r>
    </w:p>
    <w:p w14:paraId="518040B9" w14:textId="77777777" w:rsidR="006F6AB5" w:rsidRDefault="006F6AB5">
      <w:pPr>
        <w:pStyle w:val="a3"/>
      </w:pPr>
      <w:r>
        <w:t xml:space="preserve">　　後來我就心裡起一個念頭，那也未必要把牠殺了，把牠趕出去就好了。老和尚他也知道我要講什麼，我還沒有講出來，心裡動這個念頭，他就先講了，他說我知道你要講什麼，你要把牠驅逐出境對不對？那從我們這裡趕到別人家裡，你趕到隔壁去，叫這些蟑螂去咬隔壁人家的東西，你存心不良，居心不良，去買！我就硬著頭皮去買，買回來閉著眼睛噴，殺生。那個也是不曉得該怎麼辦好，我也不知道這個，阿彌陀佛一面念一面噴。老和尚講，你這個是救牠。師父講的，那也沒辦法，依教奉行。</w:t>
      </w:r>
      <w:r>
        <w:t xml:space="preserve"> </w:t>
      </w:r>
    </w:p>
    <w:p w14:paraId="403FE567" w14:textId="77777777" w:rsidR="006F6AB5" w:rsidRDefault="006F6AB5">
      <w:pPr>
        <w:pStyle w:val="a3"/>
      </w:pPr>
      <w:r>
        <w:t xml:space="preserve">　　那個時候老和尚叫我跟日常法師學戒律，日常法師是持小乘戒的，他很嚴格。老和尚他持大乘戒，論心不論事，日常法師他可是論事不論心。老和尚在十一樓佛堂有華嚴三聖，當中是毘盧遮那佛，左右就是文殊、普賢，是香港一位劉居士送的，那是古時候雕的佛像，非常莊嚴，當中毘盧遮那佛的底座長蟲，蟲都快咬光了。他那時候收了一個徒弟叫如道，我叫悟道，他收了一個徒弟叫如道，如果的如，如道，年紀比我小。早餐吃完了，我們三個人，日常法師：「來，我們羯磨開會」。開什麼會？就是毘盧遮那佛下面那個底座，那些蟲要怎麼處理？日常法師提出兩個方案，第一個，我們去買殺蟲劑把牠殺了。日常法師說殺了之後不是沒事了，日常法師說，我們殺了這個蟲，我們造了殺生的業，將來牠要來殺我們，我們三個人都要償命，幹不幹？他就先問他的徒弟如道師說，你先講，你殺不殺？如道師說就殺吧！將來償命怎麼辦？你要考慮，將來遇到了，換牠殺你。如道師說，將來被他遇到就算自己倒楣。</w:t>
      </w:r>
      <w:r>
        <w:t xml:space="preserve"> </w:t>
      </w:r>
    </w:p>
    <w:p w14:paraId="6E508558" w14:textId="77777777" w:rsidR="006F6AB5" w:rsidRDefault="006F6AB5">
      <w:pPr>
        <w:pStyle w:val="a3"/>
      </w:pPr>
      <w:r>
        <w:t xml:space="preserve">　　接下來問我，如道師說殺，我就說不殺，我說不要殺。那不要殺怎麼辦？第二個方案就是說那一塊就拿到外面讓牠去吃，我們再去做一個新的，換下來，換底座。我說不要殺，我們換一個新的底座。我跟如道師，一個人不同的一票，剩下一票決定就是日常法師，他決定殺，我們就要跟著去殺，他決定不殺就不殺了。日常法師那一票靠我這邊，所以那一塊底座拿出去給蟲吃，再請木工做一個新的。所以現在你到基金會去看毘盧遮那佛那個底座不是原來那個，是做新的，那個舊的已經被蟲吃光了。</w:t>
      </w:r>
      <w:r>
        <w:t xml:space="preserve"> </w:t>
      </w:r>
    </w:p>
    <w:p w14:paraId="22187483" w14:textId="77777777" w:rsidR="006F6AB5" w:rsidRDefault="006F6AB5">
      <w:pPr>
        <w:pStyle w:val="a3"/>
      </w:pPr>
      <w:r>
        <w:t xml:space="preserve">　　但是老和尚他那個時候，我出家那一年他五十八歲，今年八十一歲，二十三年前，他現在的境界跟二十三年前是完全不一樣。現在他在澳洲那個螞蟻是特別多，他現在都叫我們說蚊子叮了連趕牠走都不可以，就要供養牠。說你趕牠飛走都沒慈悲心，你給他吃一頓，你都不讓牠吃一下，牠肚子餓。現在變這樣，以前早就噴了，我說現在怎麼境界差這麼多！那我現在再去跟師父講，他一定說忘記了，我是記得很清楚。然後他洗澡，在圖文巴他的那個精舍，那個浴室裡面，我們常常看到螞蟻，螞蟻跑到浴室裡就不能洗。現在老和尚用的方法就是用合掌，螞蟻菩薩，我要洗澡了，請你們出去，就這樣跟牠們講。然後再過十五分鐘去看，都走光了，真的都出去了。遇到蟑螂、遇到什麼都是這樣跟牠溝通。現在境界是不一樣，跟二十三年前的境界不一樣。現在我也不好意思再問，師父，你二十三年前為什麼叫我去買克蟑？為什麼不給蟑螂菩薩拜託，你不要吃經書，會下阿鼻地獄，你趕快走。如果現在的境界，大概老和尚就是這樣處理。我們現在不殺生，的確現在可以像老和尚這樣修。</w:t>
      </w:r>
      <w:r>
        <w:t xml:space="preserve"> </w:t>
      </w:r>
    </w:p>
    <w:p w14:paraId="1F3A7CAA" w14:textId="77777777" w:rsidR="006F6AB5" w:rsidRDefault="006F6AB5">
      <w:pPr>
        <w:pStyle w:val="a3"/>
      </w:pPr>
      <w:r>
        <w:t xml:space="preserve">　　做官的人，他如果能夠，比如說一個月，像以前禁屠兩天，或者是說什麼節日禁止殺生，你看做官的人他就可以累積很多功德。在《安士全書．萬善先資》這篇裡面，明朝嘉靖有一個公案，有一位做官的，做縣官，他喝酒忽然昏過去，見到冥官，</w:t>
      </w:r>
      <w:r>
        <w:lastRenderedPageBreak/>
        <w:t>見到閻羅王，他說那個時候閻羅王是宋朝的范文正公當閻羅王。然後被陰間的冥司抓過去，然後跟他講，他當縣官沒有禁屠，他有權力，他沒有去禁止，一個月有幾天要禁止屠宰，所以把他的壽命減掉十二年。那他就要死了。這個縣官就說冤枉，他是真的有禁屠，他那個公文都還在桌上。後來陰間的冥官說是不是錯誤了？趕快再查，果然他有下這個公文，陰間有時候也會有一些差錯。當時找他去的是他在陽上一個已經死的，他在那裡當陰間的官，看到他這個公文就很高興，他說那你這個壽命十二年，一紀就是十二年，可以再還給你，就放他回陽，又活過來。這是一個公案。</w:t>
      </w:r>
      <w:r>
        <w:t xml:space="preserve"> </w:t>
      </w:r>
    </w:p>
    <w:p w14:paraId="21CD4CA4" w14:textId="77777777" w:rsidR="006F6AB5" w:rsidRDefault="006F6AB5">
      <w:pPr>
        <w:pStyle w:val="a3"/>
      </w:pPr>
      <w:r>
        <w:t xml:space="preserve">　　一般人，貧窮的人想要富貴，想要有錢，沒有錢的人拼命想要賺錢得到財富，已經有財富的人他想要有地位，貴就是地位，做官或者做什麼。有了地位，他要什麼？要壽命。如果有財富、有地位，那短命也沒有用，享受不到，他要的就是壽命。所以壽命是最可貴、最難求的。但是要求要從離殺生這個善業，向下這個果報會講。</w:t>
      </w:r>
      <w:r>
        <w:t xml:space="preserve"> </w:t>
      </w:r>
    </w:p>
    <w:p w14:paraId="5C0202F9" w14:textId="77777777" w:rsidR="006F6AB5" w:rsidRDefault="006F6AB5">
      <w:pPr>
        <w:pStyle w:val="a3"/>
      </w:pPr>
      <w:r>
        <w:t xml:space="preserve">　　你在家裡有這些小動物，你現在也可以用老和尚這個方法。但是我們現在還是凡夫，難免有時候都誤殺這些小動物，這是難免。比如說我們一腳踩過去，尤其在澳洲，螞蟻都會經過那個路，經過那個路線。所以在淨宗學院，他們都用一個畚斗，有螞蟻經過，比如說這一條我們人在走，螞蟻牠這樣一排，這樣橫的，這樣走，放個畚斗放在那邊，我們就看到那邊有螞蟻，我們要跨過去，不要這樣踩下去。另外，你房子裡面有，那的確是可以用溝通的，不過要誠心誠意溝通，是會有感應，因為眾生也都有靈性。</w:t>
      </w:r>
      <w:r>
        <w:t xml:space="preserve"> </w:t>
      </w:r>
    </w:p>
    <w:p w14:paraId="5438EAAA" w14:textId="77777777" w:rsidR="006F6AB5" w:rsidRDefault="006F6AB5">
      <w:pPr>
        <w:pStyle w:val="a3"/>
      </w:pPr>
      <w:r>
        <w:t xml:space="preserve">　　我來日本前幾天，我在台北浴室裡面，洗澡都不小心會傷到這些螞蟻、蟑螂這些。有一天我進去洗澡看到一隻蟑螂，我洗澡出來我也沒有看到牠是不是被我踩到，但是沒有踩死，那個腳踩斷了一隻，蟑螂的腳斷了一隻在旁邊，然後這隻蟑螂就翻過身四腳朝天動來動去，我說罪過罪過，不小心可能給你踩到。後來我洗完澡了，看牠還在那邊，看牠好像不動了，殺生了，就合掌給牠皈依，念十句佛號，皈依。但是到凌晨我起來上廁所，奇怪，那隻蟑螂就不見了，連掉在旁邊那隻腳，乾乾淨淨的，不曉得到哪裡去了。所以這個溝通還真有效。</w:t>
      </w:r>
      <w:r>
        <w:t xml:space="preserve"> </w:t>
      </w:r>
    </w:p>
    <w:p w14:paraId="268F5E4A" w14:textId="77777777" w:rsidR="006F6AB5" w:rsidRDefault="006F6AB5">
      <w:pPr>
        <w:pStyle w:val="a3"/>
      </w:pPr>
      <w:r>
        <w:t xml:space="preserve">　　有一年，也是大概二十年前，我在台北華藏圖書館，那時候出家眾還很少，那時候我什麼事情都要做，早上做香燈，清理佛桌，換水，上香。但是那個老鼠都是鼠輩橫行，那個老鼠真的把我搞得也是很煩惱，老鼠在天花板開運動會，跑來跑去，晚上被牠鬧得睡不著。然後牠還沒有關係，牠就跑到佛桌上面，我們供佛那個花，牠就去吃那個花，吃也就吃了，弄得滿佛桌都是花，牠還在佛桌上小便。實在是很沒辦法，就是擦，那也不能殺生。</w:t>
      </w:r>
      <w:r>
        <w:t xml:space="preserve"> </w:t>
      </w:r>
    </w:p>
    <w:p w14:paraId="65211140" w14:textId="77777777" w:rsidR="006F6AB5" w:rsidRDefault="006F6AB5">
      <w:pPr>
        <w:pStyle w:val="a3"/>
      </w:pPr>
      <w:r>
        <w:t xml:space="preserve">　　有一次跟我師兄悟本，悟本法師，被這個老鼠弄得很煩惱，當然心裡上有一些生氣，剛好有一天有一隻老鼠跑出來，我師兄拿一個臉盆，我拿一個水桶，然後要去把牠抓起來，當然不會殺害牠，但是總是要驅逐出境。但那隻老鼠一直跳一直跳都蓋不到。後來那個老鼠跳到馬桶裡面，我說這下好了，跑不掉了，就抓到了。抓到，跟師兄講怎麼辦？驅逐出境，我們抓到就是要把牠放生。那個時候冬天，我想晚上很晚，我害怕放出去恐怕會凍死，我想明天早上太陽出來再去放。就先暫時弄一些食物給牠吃，然後暫時先給牠居留一個晚上，然後我就拿一部念佛機放在旁邊念佛給牠聽。結果到第二天早上那老鼠往生了，往生還滿安詳的。但是那時候我也很懊悔，昨天沒把牠放了，放到早上怎麼就往生了，也有東西給牠吃。後來我看看那個老鼠往生的瑞相還不錯，非常安詳，我想牠可能脫離三惡道，因為給牠念佛，念佛機給牠念佛，脫離老鼠身，我看牠聽了念佛機是超生了，聽佛號，牠超生了。</w:t>
      </w:r>
      <w:r>
        <w:t xml:space="preserve"> </w:t>
      </w:r>
    </w:p>
    <w:p w14:paraId="409FB252" w14:textId="77777777" w:rsidR="006F6AB5" w:rsidRDefault="006F6AB5">
      <w:pPr>
        <w:pStyle w:val="a3"/>
      </w:pPr>
      <w:r>
        <w:t xml:space="preserve">　　這個事情在《印光祖師文鈔》也有講，民國初年有一個公案，有一間寺院，有一個廚師在廚房，寺院請他來燒素菜，廚師他也沒有學佛，他只是被寺院請他去燒素菜，然後付他一些工錢。寺院常常有人打佛七念佛，當然他自己沒有念，他只是常常聽到人家在念。他有一個兒子十幾歲，病得就快死了，臨終之前就跟他父親講，就跟這個廚師講，他說你有很多功德，給他父親講，你有很多功德，給他一些，他會到好的地方去，他往生到好的地方去。他父親說，我哪有什麼功德？他說有，你佛很多。他說我哪有什麼佛？我也從來沒念過佛。他說有，你只要答應就可以了，你佛很多。說他父親佛很多，答應給他一些，他就會去好地方，會往生到好的地方去。他要求他父親只要答應給他，他就得到這個利益。他父親說好，那就給你。他就走了。後來他也覺得很奇怪，怎麼說他佛很多，他從來沒念過佛？後來他才想起來，因為他在寺院裡面廚房燒菜，常常聽到人家在共修聽到佛號聲。所以聽佛號也有功德。這個以前我們在台北華藏圖書館，我們常常共修念佛，有一些沒有學佛的從我們門口經過，他也會念佛，跟著我們念，這就度了他。所以我放念佛機給那個老鼠聽，我看牠那個往生的樣子很好，很安詳，瑞相很好，肯定牠脫離三惡道。所以那天沒有給牠</w:t>
      </w:r>
      <w:r>
        <w:t>放了也對，我也不是故意要殺生。但是我們凡夫誤殺這是難免。</w:t>
      </w:r>
      <w:r>
        <w:t xml:space="preserve"> </w:t>
      </w:r>
    </w:p>
    <w:p w14:paraId="4988C71C" w14:textId="77777777" w:rsidR="006F6AB5" w:rsidRDefault="006F6AB5">
      <w:pPr>
        <w:pStyle w:val="a3"/>
      </w:pPr>
      <w:r>
        <w:t xml:space="preserve">　　實在講這條殺生要做到，我們走路、種菜都不會傷害到眾生，要證得初果須陀洹，照經上講證得初果，小乘初果須陀洹，圓教初信位菩薩，斷三界裡面的八十八品見惑。經上給我們講，小乘初果須陀洹他種菜，鋤頭挖下去，以前我們種菜，常常跟我母親去挖那個地，一下去再撈起來是什麼？蚯蚓就兩截，因為你不知道牠在土裡面，挖下去就傷了牠。經上給我們講，須陀洹他種菜挖下去，那個蟲自動離地三寸，傷不到，他有這個神通道力，他怎麼樣挖怎麼樣都不會去傷害到小動物，我們凡夫就會傷到。所以我們要特別小心。所以在《沙彌律儀》有一條戒，就是早上還沒有下床之前要先念咒，然後發願，今天不小心被我踩死的這些小動物，藉佛力、咒力往生淨土。那我們念佛人就念佛，每天下床之前念十句佛號，發願今天不小心被我踩死的眾生，能夠得佛力加持脫離惡道往生淨土，我們也可以這樣來修。</w:t>
      </w:r>
      <w:r>
        <w:t xml:space="preserve"> </w:t>
      </w:r>
    </w:p>
    <w:p w14:paraId="1F4B566A" w14:textId="77777777" w:rsidR="006F6AB5" w:rsidRDefault="006F6AB5">
      <w:pPr>
        <w:pStyle w:val="a3"/>
      </w:pPr>
      <w:r>
        <w:t xml:space="preserve">　　離殺生有什麼好的果報？『即得成就十離惱法』，可以成就十種「離惱法」，離就是遠離，惱就是苦惱、衰惱。下面給我們講，『何等為十，一、於諸眾生普施無畏』。如果你永離殺生了，你就是對於眾生普遍布施無畏，無畏布施給眾生。為什麼？眾生看到你他沒有恐懼，人家得罪你，他也安心，他不用擔心你會去報復他，你會去傷害他。所以外國有一些鳥，外國西洋西方的人他們對於愛護動物還是做得比東方要好。所以在澳洲有一些他們要弄樹什麼的，如果有動物的他們就先留著，西方人對於保護動物做得比東方人要好。所以有一些鳥牠不怕人。我們到美國、到澳洲，有很多鳥牠不太怕人，特別是鴿子這一類的，你人一給牠招手，牠就走過來，你弄個食物給牠吃，牠也會飛到你的身上，飛到你的手上。</w:t>
      </w:r>
      <w:r>
        <w:t xml:space="preserve"> </w:t>
      </w:r>
    </w:p>
    <w:p w14:paraId="283EE0CC" w14:textId="77777777" w:rsidR="006F6AB5" w:rsidRDefault="006F6AB5">
      <w:pPr>
        <w:pStyle w:val="a3"/>
      </w:pPr>
      <w:r>
        <w:t xml:space="preserve">　　我們在台灣，那個鳥看到人，遠遠的就飛掉了，因為台灣有很多人抓鳥，然後賣烤小鳥，就是一串一串的烤，用網子去抓。我在去年，我還看到一個人上電線桿去抓鳥，被電電死，然後頭栽下來吊在電線桿，他去抓鳥，不小心被高壓電電死，報紙照片照出來，我也把那張剪下來，這殺生的果報。所以牠為什麼怕人？因為人會傷害牠。動物牠也有靈性，牠知道人類會傷害牠，牠就不敢接近你；如果你不會傷害牠，牠就不怕你。我們人也是一樣，你看一個人他殺氣騰騰，我們看到他也會敬而遠之，不敢接近他，離他遠一點，為什麼？怕被他殺害。</w:t>
      </w:r>
      <w:r>
        <w:t xml:space="preserve"> </w:t>
      </w:r>
    </w:p>
    <w:p w14:paraId="0F42C61B" w14:textId="77777777" w:rsidR="006F6AB5" w:rsidRDefault="006F6AB5">
      <w:pPr>
        <w:pStyle w:val="a3"/>
      </w:pPr>
      <w:r>
        <w:t xml:space="preserve">　　但是現在外面，昨天聽同修講，現在日本也有高中生殺母親，還有哥哥殺妹妹，這個現在在世界都有，世界很多地方都發生這樣的事情。這個在古時候那是驚天動地，現在殺父殺母好像若無其事。為什麼這個情況？現在沒有教育了，這是很大的危機。所以我們老和尚大慈大悲，特別提倡《弟子規》。所以老和尚去年在聯合國教科文組織他就提出來，他說現在全世界只怕恐怖分子，他說真正的恐怖分子就在你家裡，就是你的兒孫。恐怖分子是教出來的，聖賢也是教出來的。現在家長不懂得教育兒女，就是在培養恐怖分子，恐怖分子在哪裡？就是你家那個兒女。</w:t>
      </w:r>
      <w:r>
        <w:t xml:space="preserve"> </w:t>
      </w:r>
    </w:p>
    <w:p w14:paraId="0FB6C50A" w14:textId="77777777" w:rsidR="006F6AB5" w:rsidRDefault="006F6AB5">
      <w:pPr>
        <w:pStyle w:val="a3"/>
      </w:pPr>
      <w:r>
        <w:t xml:space="preserve">　　離殺生，第一個就是普遍布施無畏給一切眾生。我們離殺生，進一步放生，放生也是無畏布施，你不但不會殺害，還要去護生、放生。所以我們台灣有很多道場都有放生，很多人都很喜悅。我們最近也舉辦一個放生聯誼會。日本這個地方不曉得有沒有放生？不曉得他們政府允許不允許。我們在澳洲也有放生，但是澳洲放生要跟市政府申請，你要放水族類，放什麼，要先跟他報，然後他指定你哪個地方去放。實在講放生也是可以舉行。另外，護生，宣導保護眾生，像宣導的冊子，這些都可以做。所以我們每一次放生，參加的人數都非常的踴躍，大家都很喜歡放生，帶小孩子，然後順便去郊遊，郊遊、放生，去玩一天，然後就放生。</w:t>
      </w:r>
      <w:r>
        <w:t xml:space="preserve"> </w:t>
      </w:r>
    </w:p>
    <w:p w14:paraId="71B1D231" w14:textId="77777777" w:rsidR="006F6AB5" w:rsidRDefault="006F6AB5">
      <w:pPr>
        <w:pStyle w:val="a3"/>
      </w:pPr>
      <w:r>
        <w:t xml:space="preserve">　　放生，我們有放天上飛的，然後水裡游的，地上爬的，野生動物，這些都有放。放生也要經驗，要累積經驗，我們多少也有一些經驗。我剛出家那一年在基金會，一出家第二天就開始放生。當時大家很發心放生，但是做法都是不對，買那個人養的，那個買來一放就死了。所以放就盡量放野生的，你放了牠能活得下來，你放下去牠就死了，那就沒有什麼意義，就是牠能夠繼續存活下來。第二個，放生就是我們要不定時、不定點這樣去買放。剛開始我們就去鳥店訂，下個月十五號給我送一千隻鳥來，老闆說我現在只有五百，然後他趕快打電話到南部，趕快再幫我抓五百。後來老和尚知道，不可以，這樣不如法。你不買，他還沒抓那麼多；你一買，他就為了要給你，他拼命去抓。他說不可以。你要放生就是突擊性的，不一定哪一天，不一定你這一家，看到有就買了，就去放了，不能先跟他訂。他還沒抓，為了你，這又去抓。</w:t>
      </w:r>
      <w:r>
        <w:t xml:space="preserve"> </w:t>
      </w:r>
    </w:p>
    <w:p w14:paraId="4DD99F88" w14:textId="77777777" w:rsidR="006F6AB5" w:rsidRDefault="006F6AB5">
      <w:pPr>
        <w:pStyle w:val="a3"/>
      </w:pPr>
      <w:r>
        <w:t xml:space="preserve">　　所以過去老和尚也講過，台中蓮社李老師，知道你們蓮社都是吃素的，都很慈悲，然後就有一個人抓一隻烏龜拿刀子想要殺，然後蓮友就趕快大家出錢跟他買，買了去放生。第二次又來了，第一次一隻，第二次抓了兩隻，刀子又拿出來，在你們蓮社面前就宰給你看，看你們這些人慈悲不慈悲。大家蓮友又要買，李老師說不要買，就讓牠殺，後來從那次以後就沒有再來了。如果你一直買，他就一直去抓，這個也不對。所以放生，我們現在都是不定時、不定點，突擊式的，所以我們不是固定哪一天，這一個月任何一天都可以。這些常識也都要知道。</w:t>
      </w:r>
      <w:r>
        <w:t xml:space="preserve"> </w:t>
      </w:r>
    </w:p>
    <w:p w14:paraId="30C9F674" w14:textId="77777777" w:rsidR="006F6AB5" w:rsidRDefault="006F6AB5">
      <w:pPr>
        <w:pStyle w:val="a3"/>
      </w:pPr>
      <w:r>
        <w:t xml:space="preserve">　　還有放生，就是你放了什麼東西，要放在什麼地方，澳洲政府這一方面他們都很要求。比如說你放一條鯊魚，放下去，這邊小魚都被吃光光了。印光祖師也有人問他放生這個問題，印光祖師說如果你去抓一條專門吃小魚的，那你不是等於放一個土匪在一個善良的老百姓的村莊嗎？那村莊都被殺光了。印光祖師用這個比喻。所以澳洲政府，放鯊魚有放鯊魚的地方，你去放，他有指定範圍，就是你放下去不會破壞那個地方自然生態，這是對的。還有鹹水的、淡水的，半鹹半淡的，它都有分區。所以放生也有很多常識。所以大家如果要放生可以來找我們，我們現在很有經驗，你跟我們放就會把過失降到最低。不然你去放，放了半天可能把那個眾生都害死了，得到的是反效果，這個也不能不知道。所以我們在放生最重要就是護生宣導，特別講就是說戒殺有什麼好處，現在人都講現實，那經典上講的你看現實不現實？太現實了，你講現實講不過佛法。</w:t>
      </w:r>
      <w:r>
        <w:t xml:space="preserve"> </w:t>
      </w:r>
    </w:p>
    <w:p w14:paraId="4F009602" w14:textId="77777777" w:rsidR="006F6AB5" w:rsidRDefault="006F6AB5">
      <w:pPr>
        <w:pStyle w:val="a3"/>
      </w:pPr>
      <w:r>
        <w:t xml:space="preserve">　　有一年我到山東德州去做三時繫念，租一個旅館給我們住，那個旅館的餐廳是殺羊的。我們莊義師他以前是在賣雞的，他殺業造得不少，現在得了糖尿病，現在出家懺悔，他知道自己這個病跟殺業有關，所以他現在懺悔，現在當放生聯誼會的總幹事，現在他很認真放生，他不遺餘力，另外一個是助念，這兩方面他都有。助念，他手機二十四小時都開著。所以他看到廚房兩隻羊要被殺了，他就大概花五百塊人民幣就跟他買了，買下來就放在徐居士那個道場，那個道場原來是一個遊樂區，他現在買下來做寺院給人家念佛，很大，那邊剛好可以放，那個羊剛好可以放在他那個道場，又有很多草可以吃，在那邊做長生羊。他跟徐居士講，他也很高興，那就放。第二天那個廚房又抓了兩隻來，大家又湊錢湊湊湊，再去跟他買，跑到廚房去跟他買。買到我們離開了，後續的可能他還會去找，那我們就沒辦法了。莊義師他這方面做得非常積極。</w:t>
      </w:r>
      <w:r>
        <w:t xml:space="preserve"> </w:t>
      </w:r>
    </w:p>
    <w:p w14:paraId="6487AAB5" w14:textId="77777777" w:rsidR="006F6AB5" w:rsidRDefault="006F6AB5">
      <w:pPr>
        <w:pStyle w:val="a3"/>
      </w:pPr>
      <w:r>
        <w:t xml:space="preserve">　　放生也是「於諸眾生普施無畏」，布施無畏給眾生。第二個離惱法就是『常於眾生起大慈心』。我們佛法講慈悲，慈能與樂，悲能拔苦，就是給予眾生安樂。眾生有苦，你給他拔除，這叫慈悲。「常於眾生起大慈心」，常就是不間斷。對於眾生，再怎麼樣的惡人，他生起的都是大慈心，絕對沒有傷害眾生的念頭，縱然這個眾生五逆十惡，也沒有傷害他的念頭，對他還是大慈心。</w:t>
      </w:r>
      <w:r>
        <w:t xml:space="preserve"> </w:t>
      </w:r>
    </w:p>
    <w:p w14:paraId="43ACD5BE" w14:textId="77777777" w:rsidR="006F6AB5" w:rsidRDefault="006F6AB5">
      <w:pPr>
        <w:pStyle w:val="a3"/>
      </w:pPr>
      <w:r>
        <w:t xml:space="preserve">　　第三，『永斷一切瞋恚習氣』，這個跟第二條也有相關，因為你常於眾生起大慈心，你的瞋恚習氣就能斷除。因為五停心觀也教我們，瞋恚比較重的眾生要修慈悲觀，瞋恚心比較重。你瞋恚心一起來就會去傷害眾生，貪心起來也會去傷害眾生。我們吃眾生肉，為什麼殺牠？你喜歡吃，喜歡吃牠，貪心、貪吃。但是我吃了二十幾年的素，現在真的叫我吃肉，會自然排斥，但是那個習氣還有，但是真的叫我吃，現在已經吃不習慣，以前很好吃，現在吃不習慣，但是你那個念頭、那個習氣還有。如果我沒有出家，恐怕肉食不好斷，不如我大哥、三哥、我小弟，他們在家都吃素。</w:t>
      </w:r>
      <w:r>
        <w:t xml:space="preserve"> </w:t>
      </w:r>
    </w:p>
    <w:p w14:paraId="5890BAC1" w14:textId="77777777" w:rsidR="006F6AB5" w:rsidRDefault="006F6AB5">
      <w:pPr>
        <w:pStyle w:val="a3"/>
      </w:pPr>
      <w:r>
        <w:t xml:space="preserve">　　所以你永離殺生了，你對於眾生那個心，你會起大慈心，你不會去傷害牠。不會傷害眾生，自然能夠連帶的永斷一切瞋恚習氣。瞋恚習氣很難斷。瞋是表現在外面，你看這個字，一個目再一個真，我們一般表現在外面，你眼睛，生氣，眼睛大，臉紅耳赤，這個叫瞋。恚是兩個土下面一個心，他是沒有發洩在外表，氣在心裡，兩個土，那個心，兩個土把它埋起來，他恨在心裡，恨在內心深處，那個叫恚。合起來叫瞋恚。瞋是表現出來，恚是氣在心裡，好，你給我記著，但是表面上可能他都看不出來。我們瞋跟恚都要永斷，不能氣在心裡，不行。所以瞋恚心重的人要修慈悲觀，修慈悲觀就從永離殺生做起，我們斷瞋恚習氣才能斷得乾淨，這個非常重要。所以我們常常修行要知道下手處，這樣我們功夫才會得力。</w:t>
      </w:r>
      <w:r>
        <w:t xml:space="preserve"> </w:t>
      </w:r>
    </w:p>
    <w:p w14:paraId="43596B0F" w14:textId="77777777" w:rsidR="006F6AB5" w:rsidRDefault="006F6AB5">
      <w:pPr>
        <w:pStyle w:val="a3"/>
      </w:pPr>
      <w:r>
        <w:t xml:space="preserve">　　所以這個殺生，不但不能有行為上的殺生，就是連傷害眾生的念頭，連讓眾生生煩惱的念頭，都不能起這個念頭。所以佛菩薩大慈大悲，眾生討厭他，他不來，他暫時避開，是大慈大悲；眾生需要、喜歡，他就來，來也是大慈大悲，不來還是大慈大悲，這個就是佛菩薩的存心。這一節課時間到了，我們就講到此地。　　</w:t>
      </w:r>
    </w:p>
    <w:sectPr w:rsidR="006F6A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BBF12" w14:textId="77777777" w:rsidR="006F6AB5" w:rsidRDefault="006F6AB5" w:rsidP="009A183C">
      <w:r>
        <w:separator/>
      </w:r>
    </w:p>
  </w:endnote>
  <w:endnote w:type="continuationSeparator" w:id="0">
    <w:p w14:paraId="00275FBF" w14:textId="77777777" w:rsidR="006F6AB5" w:rsidRDefault="006F6AB5" w:rsidP="009A1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A1421" w14:textId="77777777" w:rsidR="006F6AB5" w:rsidRDefault="006F6AB5" w:rsidP="009A183C">
      <w:r>
        <w:separator/>
      </w:r>
    </w:p>
  </w:footnote>
  <w:footnote w:type="continuationSeparator" w:id="0">
    <w:p w14:paraId="5DEBBE1A" w14:textId="77777777" w:rsidR="006F6AB5" w:rsidRDefault="006F6AB5" w:rsidP="009A18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83C"/>
    <w:rsid w:val="006F6AB5"/>
    <w:rsid w:val="007931EE"/>
    <w:rsid w:val="009A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F313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18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18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18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18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1276</Words>
  <Characters>7276</Characters>
  <Application>Microsoft Office Word</Application>
  <DocSecurity>0</DocSecurity>
  <Lines>60</Lines>
  <Paragraphs>17</Paragraphs>
  <ScaleCrop>false</ScaleCrop>
  <Company/>
  <LinksUpToDate>false</LinksUpToDate>
  <CharactersWithSpaces>8535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