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C94A0" w14:textId="77777777" w:rsidR="00CA363E" w:rsidRDefault="00CA363E">
      <w:r>
        <w:t xml:space="preserve">佛說十善業道經節要　　悟道法師主講　　（第六集）　　</w:t>
      </w:r>
      <w:r>
        <w:t>2007/11/23</w:t>
      </w:r>
      <w:r>
        <w:t xml:space="preserve">　　日本東京增上寺　　檔名：</w:t>
      </w:r>
      <w:r>
        <w:t xml:space="preserve">WD19-015-0006 </w:t>
      </w:r>
    </w:p>
    <w:p w14:paraId="5BCE8754" w14:textId="77777777" w:rsidR="00CA363E" w:rsidRDefault="00CA363E">
      <w:pPr>
        <w:pStyle w:val="a3"/>
      </w:pPr>
      <w:r>
        <w:t xml:space="preserve">　　《十善業道經節要》。請大家翻開經本，我們看三十頁第四行：</w:t>
      </w:r>
      <w:r>
        <w:t xml:space="preserve"> </w:t>
      </w:r>
    </w:p>
    <w:p w14:paraId="1D2A8D1D" w14:textId="77777777" w:rsidR="00CA363E" w:rsidRDefault="00CA363E">
      <w:pPr>
        <w:pStyle w:val="a3"/>
      </w:pPr>
      <w:r>
        <w:t xml:space="preserve">　　【十命終生天。】</w:t>
      </w:r>
      <w:r>
        <w:t xml:space="preserve"> </w:t>
      </w:r>
    </w:p>
    <w:p w14:paraId="04746516" w14:textId="77777777" w:rsidR="00CA363E" w:rsidRDefault="00CA363E">
      <w:pPr>
        <w:pStyle w:val="a3"/>
      </w:pPr>
      <w:r>
        <w:t xml:space="preserve">　　我們上一節講到這一段，就是「戒偷盜」，我們這一生命終之後，就往生到天道。這個跟前面第一條善業戒殺生，第十種果報都是生天。生天在六道裡面算是最殊勝的，天人的生活比人間好，壽命也長，生活環境也殊勝。我們要知道天道的情況，我們要去看介紹天道的經典。過去台灣台北有「老古出版社」，它有編了一個表，就是天道欲界天、色界天、無色界天。從我們人間上去，人道再上去就是欲界天，第一層是四王天，第二層忉利天，第三層夜摩天，第四層兜率天，第五化樂天，第六他化自在天，這是欲界六層天。欲界再上去就色界十八層天，無色界有四層天，最高是非想非非想處天。老古出版社這個表解，它是滿大張，我也買了兩張帶到澳洲去，掛起來看就比較方便。它根據佛經把這個印在表上面，從欲界天到無色界天，每層天天人的壽命，天人的生活情況，天人他吃的東西，天人的交通工具，都有詳細的記載，包括天人穿的衣服。我們俗話講「天衣無縫」，這都是出自於佛經的。天人穿的衣服不要裁，我們這個裁縫都有個縫把它合起來，天人衣服沒有，它不需要經過人工的裁縫，所以叫天衣無縫。</w:t>
      </w:r>
      <w:r>
        <w:t xml:space="preserve"> </w:t>
      </w:r>
    </w:p>
    <w:p w14:paraId="00569E6A" w14:textId="77777777" w:rsidR="00CA363E" w:rsidRDefault="00CA363E">
      <w:pPr>
        <w:pStyle w:val="a3"/>
      </w:pPr>
      <w:r>
        <w:t xml:space="preserve">　　過去早年，我們老和尚住在台北木柵韓館長家的時候，斜對面有個天主教堂方豪神父，天主教他們也都很喜歡研究佛經。有一天方神父找老和尚講話，他說我們信天主，就是將來要往生天國的，我們《聖經》裡面對天國裡面的情況記載得並不是很詳細。他說你們佛經好像去過天堂一樣，怎麼寫得那麼詳細？包括天人他吃什麼，他的生活情況、他的壽命、他的長相都寫得這麼清楚。老和尚給他講，佛的確去過，一個人去編也編不出來的，的確親證到這個境界，親自去過。</w:t>
      </w:r>
      <w:r>
        <w:t xml:space="preserve"> </w:t>
      </w:r>
    </w:p>
    <w:p w14:paraId="1607FC70" w14:textId="77777777" w:rsidR="00CA363E" w:rsidRDefault="00CA363E">
      <w:pPr>
        <w:pStyle w:val="a3"/>
      </w:pPr>
      <w:r>
        <w:t xml:space="preserve">　　這個天道，我們根據這個十善業道，我們修上品十善可以往生到忉利天宮，就是欲界第二層天。如果你要再往上提升，除了修上品十善之外，還得加點定功。所以欲界天從第三層到第六層，還沒有真正得到禪定，這個定叫欲界未到定，就是在欲界裡面，還沒有達到色界禪定的標準，但是他是有定功。我們斷惡修善是修福，修福報，福報別人也可以迴向給我們，可以幫助我們。但是禪定別人就幫不上忙，禪定是修清淨心，是要自己修的，佛他也幫不上忙，他也不能代替我們修。所以一般超度能夠把一個人超度到最高忉利天宮，超度到忉利天是最高。再上去那要本人自己修禪定，這才能升到夜摩天以上，這是我們也必須要明白。這個經經文後面，它有加修佛門的一些禪定，像三十七道品種種的修法，這都是提升。從十善業道的基礎上，你要修哪個層次的佛法，都可以得到成就。你要往上提升，必須要再依照大小乘經論修習的理論、方法來修學，境界就可以再往上來提升。這是講『命終生天』。如果犯偷盜：</w:t>
      </w:r>
      <w:r>
        <w:t xml:space="preserve"> </w:t>
      </w:r>
    </w:p>
    <w:p w14:paraId="4B6C0372" w14:textId="77777777" w:rsidR="00CA363E" w:rsidRDefault="00CA363E">
      <w:pPr>
        <w:pStyle w:val="a3"/>
      </w:pPr>
      <w:r>
        <w:t xml:space="preserve">　　【命終惡趣。】</w:t>
      </w:r>
      <w:r>
        <w:t xml:space="preserve"> </w:t>
      </w:r>
    </w:p>
    <w:p w14:paraId="09CCFB73" w14:textId="77777777" w:rsidR="00CA363E" w:rsidRDefault="00CA363E">
      <w:pPr>
        <w:pStyle w:val="a3"/>
      </w:pPr>
      <w:r>
        <w:t xml:space="preserve">　　墮三惡道，要去還債。這是兩種不同果報。以上我們把戒偷盜、犯偷盜，得成十種可保信法跟得成十種不可保信法，簡單跟大家報告出來。下面我們再看第三條的善業，請看經文：</w:t>
      </w:r>
      <w:r>
        <w:t xml:space="preserve"> </w:t>
      </w:r>
    </w:p>
    <w:p w14:paraId="17D717F6" w14:textId="77777777" w:rsidR="00CA363E" w:rsidRDefault="00CA363E">
      <w:pPr>
        <w:pStyle w:val="a3"/>
      </w:pPr>
      <w:r>
        <w:lastRenderedPageBreak/>
        <w:t xml:space="preserve">　　【戒邪淫。得四種智人所讚法。一諸根調順。二永離喧掉。三世所稱歎。四妻莫能侵。犯邪淫。得四種智人不讚法。一諸根不調順。二不離喧掉。三世所厭惡。四妻常能侵。】</w:t>
      </w:r>
      <w:r>
        <w:t xml:space="preserve"> </w:t>
      </w:r>
    </w:p>
    <w:p w14:paraId="31BF0026" w14:textId="77777777" w:rsidR="00CA363E" w:rsidRDefault="00CA363E">
      <w:pPr>
        <w:pStyle w:val="a3"/>
      </w:pPr>
      <w:r>
        <w:t xml:space="preserve">　　這是正反兩方面的果報。『戒邪淫』在《十善業道經》經文是邪行，這個意思是一樣的。如果能夠永離邪淫就得到四種智慧所讚歎法，這個智就是有智慧的人，離邪行，有智慧的人一定會讚歎你。第一個『諸根調順』，這個根是身體，調順就是身體健康，身體健康是我們所有眾生的第一個希求。我們人身體不健康，你在這個世間再多的財富，那也享受不到，這是第一個。所以人縱然大富大貴，如果身體不健康，也是一個很大的遺憾。尤其中年以後，健康才是真正的福報。過度淫欲有害健康，年輕時不懂事，中年以後毛病就出現了。</w:t>
      </w:r>
      <w:r>
        <w:t xml:space="preserve"> </w:t>
      </w:r>
    </w:p>
    <w:p w14:paraId="07758C19" w14:textId="77777777" w:rsidR="00CA363E" w:rsidRDefault="00CA363E">
      <w:pPr>
        <w:pStyle w:val="a3"/>
      </w:pPr>
      <w:r>
        <w:t xml:space="preserve">　　所以在《論語》，儒家的《論語》，孔老夫子講了有三戒，君子三戒，少年之時戒之在色，壯年之時戒之在鬥，老年之時戒之在得，這個得就是我們講得失之得。人老了，在中國《禮記》講，七十歲以後就是老了。老就怎麼辦？你要把事業傳給下一代。所以老年的時候就不要再管這些事情，要把這個事情交給下一代，不能再患得患失。以我們佛法來講放不下，人衰老了，就應該要放下，不要什麼都放不下。那死了之後也帶不進棺材，人老就是要放下。所以戒之在得，不能再想要獲得這個、獲得那個。壯年，三十到五十這壯年，壯年的時候血氣方剛，很容易衝動，這個時候戒之在鬥，很容易衝動，很容易跟人家鬥爭，這個壯年的時候戒之在鬥。十歲到三十歲少年，少年之時是戒之在色，這個古人講男子三十而立，就是三十歲是適婚年齡；女子二十歲而嫁，這也是適婚年齡。這個時候生理已經成長到成熟的一個程度，這個時候才談論婚嫁。如果年少的時候不懂得節欲，血氣還沒有穩定，淫欲過多，身體就不好。所以孔老夫子講少年之時戒之在色，要遠離色欲、色情。</w:t>
      </w:r>
      <w:r>
        <w:t xml:space="preserve"> </w:t>
      </w:r>
    </w:p>
    <w:p w14:paraId="438C49D6" w14:textId="77777777" w:rsidR="00CA363E" w:rsidRDefault="00CA363E">
      <w:pPr>
        <w:pStyle w:val="a3"/>
      </w:pPr>
      <w:r>
        <w:t xml:space="preserve">　　這是第一個「諸根調順」，這個離邪行就是「戒邪淫」，第一個被有智慧的人所讚歎。印光祖師他也提倡《安士全書》，《安士全書》前面它一共有四篇文章。第一個部分，是《文昌帝君陰騭文》的註解，他引用儒釋道三家的註解。第二篇就是「萬善先資」，「萬善先資」就是專門講戒殺的，這個戒殺，還有殺生的因果、理論跟事實。第三部分就「欲海回狂」，講戒淫的，也是講戒淫跟犯邪淫的因果、理論、事實。第四部分「西歸直指」，指向西方極樂世界，西方淨土。這個四部分，四篇。印祖這個書也印很多，還有《太上感應篇》、《了凡四訓》、《安士全書》，這三本書他把它拿來當作戒律，來勸勉我們四眾同修來學習。另外一本就是《壽康寶鑑》，原來這個書名不叫《壽康寶鑑》，在古時候叫《不可錄》，錄就是記錄的錄，《不可錄》。後來印祖把它改成《壽康寶鑑》，就是戒淫欲、戒邪淫對身體有什麼幫助，也是講這些因果、理論、事實。這是第一個對身體有幫助。身體有病的人更要戒，不然病，吃什麼藥都沒效，也治不好，這是第一個。如果不戒，諸根就不調順，這個身體怎麼調也調不好。因為這個根本的原因就是『犯邪淫』，『諸根不調』，身體怎麼調，吃了什麼補藥也沒有用。</w:t>
      </w:r>
      <w:r>
        <w:t xml:space="preserve"> </w:t>
      </w:r>
    </w:p>
    <w:p w14:paraId="77F97DC4" w14:textId="77777777" w:rsidR="00CA363E" w:rsidRDefault="00CA363E">
      <w:pPr>
        <w:pStyle w:val="a3"/>
      </w:pPr>
      <w:r>
        <w:t xml:space="preserve">　　第二種智所讚法，『永離喧掉』，這個喧是吵鬧，永離就是永遠離開喧掉，永遠沒有吵鬧，這個吵鬧是講家庭夫妻不和，吵吵鬧鬧，掉是身心不安。一個家庭夫妻不和，有外遇，家庭問題就來了，由於懷疑、嫉妒、不平、瞋恨，口角決定不能避免。其影響之大，不只當事人，直接受害的是子女，尤其子女在童年時期，父母是他心目中的榜樣。如果父母做出不善的榜樣，就會影響他的一生，他再影響社會國家。由此</w:t>
      </w:r>
      <w:r>
        <w:lastRenderedPageBreak/>
        <w:t>可知，邪淫造無量無邊罪業，很少人想到它的嚴重性。所以能夠永離邪淫就能夫妻和睦，家庭幸福，其影響所及則是安定社會，世界和平，功德之大深矣！反過來講就是『不離喧掉』，這個不戒邪淫，喧掉就沒有辦法離開，必定常常有口角，常常吵鬧，身心不得安寧。這是「犯邪淫」第二種智慧的人他不會讚歎的。</w:t>
      </w:r>
      <w:r>
        <w:t xml:space="preserve"> </w:t>
      </w:r>
    </w:p>
    <w:p w14:paraId="395ABF0A" w14:textId="77777777" w:rsidR="00CA363E" w:rsidRDefault="00CA363E">
      <w:pPr>
        <w:pStyle w:val="a3"/>
      </w:pPr>
      <w:r>
        <w:t xml:space="preserve">　　第三、『世所稱歎』，「世所稱歎」就是世間人所稱讚的，離邪淫是世間所稱讚。一對夫妻好合，家庭美滿，不但父母欣慰，也是兄弟姊妹的好榜樣，影響所及，親戚朋友、社會大眾無不讚歎，這個我們都可以看得到，社會的榜樣。如果一個家庭美滿和諧，這是社會榜樣的核心，這個因就是遠離邪行。那社會的治亂，吉凶禍福的根本在家庭，一個社會它是安定還是動亂，它根本原因都是從家庭產生。那家庭的核心就是夫妻。從前夫妻是道義的結合，有恩、義、情愛，講道義、講恩義，情愛它是建立在道義、倫理、道德的基礎上。這個情愛不是我們現在社會上一般講的情愛，現在社會講的情愛是建立在感情的基礎上。古人的情愛它是建立在道義的基礎上，換句話說，建立在道義的基礎上，是理性的、智慧的。建立在感情的情愛那是不理性、是沒有智慧的。所以夫妻他能夠百年好合，他為什麼能夠百年好合？因為它是建立在道義的基礎上。</w:t>
      </w:r>
      <w:r>
        <w:t xml:space="preserve"> </w:t>
      </w:r>
    </w:p>
    <w:p w14:paraId="695FBFC4" w14:textId="77777777" w:rsidR="00CA363E" w:rsidRDefault="00CA363E">
      <w:pPr>
        <w:pStyle w:val="a3"/>
      </w:pPr>
      <w:r>
        <w:t xml:space="preserve">　　現在的婚姻大多數是只有利跟欲，利就是利害關係的利，利益的利，為了一些利益這樣來結合的，為了利，他沒有道義。另外是情欲，情欲是衝動，接觸到，生了情愛之心，情欲，建立在情欲的基礎上。利跟欲的結合這是不能長久。所以古人他要結婚，要上課的，男女雙方都要接受教育；現在只要喜歡的，大家就結合在一起。那喜歡就是什麼？利跟欲，利欲就是控制、佔有，你喜歡就是要控制、佔有。如果控制、佔有不到，那個愛就變成恨，那恨了之後怎麼辦？就要了他的命。因為愛他，所以要他的命，這個社會上也很多。古人的婚姻，這個《壽康寶鑑》，印光祖師也講，那個時候民國初年，中國剛剛開放接受西方這些思想，就是提倡自由戀愛。</w:t>
      </w:r>
      <w:r>
        <w:t xml:space="preserve"> </w:t>
      </w:r>
    </w:p>
    <w:p w14:paraId="194CB9F1" w14:textId="77777777" w:rsidR="00CA363E" w:rsidRDefault="00CA363E">
      <w:pPr>
        <w:pStyle w:val="a3"/>
      </w:pPr>
      <w:r>
        <w:t xml:space="preserve">　　以前我年輕的時候，也很喜歡看這些愛情故事的電影、連續劇，看了也是迷惑得糊裡糊塗，那個愛情小說都寫得非常美好。這個古時候就有人寫了，但是古時候的道德觀念比較強。我年輕的時候看電影，社會就是這樣，看，然後它就描寫的兩個人相愛，那個男的家裡很窮，女的家裡很有錢，她父母親就是看不起那個窮人，要給她嫁個花花公子，然後她不願意，兩個人私奔，後來好得不得了！後來我們慢慢學佛，然後再看看社會上這些情況，好像跟小說寫的不一樣，小說好像寫得怎麼都那麼圓滿，但是我們看到，都在打架的，離婚、打架、吵架。我說他們是自由戀愛的。古時候說父母之命，媒妁之言，媒人，不可以自己去自由戀愛。我們民國之後就提倡自由戀愛了，父母選的都是非常不好的，都是要把女兒嫁給花花公子。後來我們就想一想，好像也不是這樣，做父母的，天下父母心，他希望他女兒不幸福嗎？社會上有這些負面的當然有，但是還是極少數的，父母親不愛兒女的那是極少數。大多數是天下父母心，都希望兒女要好，能夠幸福。這是天下做父母的人都有這樣的一個希望，他總不希望看到自己的兒女很不幸福。</w:t>
      </w:r>
      <w:r>
        <w:t xml:space="preserve"> </w:t>
      </w:r>
    </w:p>
    <w:p w14:paraId="2F861011" w14:textId="77777777" w:rsidR="00CA363E" w:rsidRDefault="00CA363E">
      <w:pPr>
        <w:pStyle w:val="a3"/>
      </w:pPr>
      <w:r>
        <w:t xml:space="preserve">　　所以後來我們讀了佛經，看到古聖先賢這些話，再看看現在經過這幾十年，大概一百多年來開放自由戀愛，好像也不是像小說寫的那麼美滿、那麼幸福。我們再看看佛經，那講得更真實，不管你是自由戀愛的，或者父母之命，媒妁之言的，縱然是父母之命，媒妁之言，也是他們兩個過去生有過節，這個結合他們只是一個增上緣而已。真正的因是他們兩個，父母都做不了主的，真正的因是他們兩個人。那你是透過的方式不一樣，自由戀愛跟媒人介紹，這是方式上不一樣而已。真正的因是什麼？過去生，就是香港壽冶老和尚光明講堂寫的對聯，「夫妻是緣，有善緣，有惡緣，冤冤相報」。夫妻是過去世結的緣，這一生遇到了，過去生有結善緣、有結惡緣的。結善緣的這一生夫妻都非常幸福，相親相愛，一生白頭偕老，過去生結善緣。過去生結惡緣，這一生遇到了怎麼辦？冤家遇到臉就紅，眼睛就紅，冤冤相報，互相報復。所以有善緣、有惡緣，冤冤相報。「兒女是債，有討債，有還債，無債不來」。所以夫妻兒女四種緣結合，報恩、報怨、討債、還債，說開了就四種緣。跟媒妁之言、跟自由戀愛，實在講不是直接關係，那只是個增上緣。</w:t>
      </w:r>
      <w:r>
        <w:t xml:space="preserve"> </w:t>
      </w:r>
    </w:p>
    <w:p w14:paraId="45233AE3" w14:textId="77777777" w:rsidR="00CA363E" w:rsidRDefault="00CA363E">
      <w:pPr>
        <w:pStyle w:val="a3"/>
      </w:pPr>
      <w:r>
        <w:t xml:space="preserve">　　所以婚姻這樁事情，古人他依照這個古禮他有道理，你遵守這個古禮，夫妻是建立在倫理道德上面。中國古時候就有這樣的一個思想，那只是在過去這個時代，社會風氣比較保守，所以還維持這樣的一個型態。古時候你看小說寫的，像《西廂記》、《水滸傳》這些，這個有很多古代著名的文學小說，就是寫這個私情。《西廂記》是表哥要愛他表妹愛不到，表妹嫁人了，他心不甘、情不願，然後寫了崔鶯鶯怎麼去跟人家私會，崔鶯鶯很冤枉，印光祖師跟我們講出來，不然我們也不知道。以前我也很喜歡看這些，看了都被迷得糊裡糊塗。後來看到印光祖師的書，我才恍然大悟，原來小說寫的就是故意，他愛這個人愛不到他就恨，愛不到他就會恨，恨了他就會使出一些手段。文人他就用文筆去寫，這都是造業。</w:t>
      </w:r>
      <w:r>
        <w:t xml:space="preserve"> </w:t>
      </w:r>
    </w:p>
    <w:p w14:paraId="7396E0B7" w14:textId="77777777" w:rsidR="00CA363E" w:rsidRDefault="00CA363E">
      <w:pPr>
        <w:pStyle w:val="a3"/>
      </w:pPr>
      <w:r>
        <w:t xml:space="preserve">　　所以這個利欲的結合不能長久，利欲它也有時間性的。自由戀愛，剛開始結婚的時候是滿好的，因為剛開始比較新鮮，新鮮感。然後再過三年，愈看就愈像黃臉婆，看久了他就討厭，再看就更傷心，所以這個外遇、什麼事情都出來了。這就是婚姻是建立在利跟欲的基礎上，所以現在為什麼家庭破裂，離婚率這麼高。婚姻是人生大事，中國古禮對這個特別重視，這是齊家、治國、平天下的根本。因此我們細心檢討現前社會，整個世界動亂不安，其基本因素就是疏忽了婚姻與家庭的教育。雖然現在學校很多，但是是功利的教育，教你怎麼去得到利，得到名譽，鼓勵人增長貪瞋痴慢，鼓勵人造殺盜淫妄，這樣社會怎麼能不動亂？現在人與人之間沒有道義，只有利害。古代君主以仁義治天下，佛菩薩教帝王以十善治國，儒家教導大眾上自天子，下至平民百姓，皆以修身為本。進而做到明德，親民，止於至善，這都是教我們輕財物，重仁義。反過來，如果社會大眾大家都是唯利是圖，只想爭名奪利，最後演變的就是世界大戰。</w:t>
      </w:r>
      <w:r>
        <w:t xml:space="preserve"> </w:t>
      </w:r>
    </w:p>
    <w:p w14:paraId="7E37CCE7" w14:textId="77777777" w:rsidR="00CA363E" w:rsidRDefault="00CA363E">
      <w:pPr>
        <w:pStyle w:val="a3"/>
      </w:pPr>
      <w:r>
        <w:t xml:space="preserve">　　想要挽救現前這個世界的災難，天災人禍，政治做不到，武力也不能解決，用武力只是加深仇恨，冤冤相報沒完沒了。世出世間的聖賢無不是教導我們謙虛、忍讓，以真誠的善心幫助別人，才能得到永久的和平。所以解決當前災難的問題，只有聖賢教育、佛菩薩的教育才能辦得到。這個我們老和尚他最近也常常講，就是他想找一個住的地方，在《論語》裡面孔老夫子也講「里仁」，就是選擇你居住的環境，像孟母三遷，她選擇環境。那我們也要選擇一個好的環境，對我們修學聖賢之道，學佛有幫助的，選擇這樣的居住環境。老和尚他說他選擇的標準，就看哪個地方離婚率比較低，那個地方會安全一點。如果這個地方離婚率太高了，就社會比較有問題，他以這個做標準。這個第三是「世所稱歎」，反過來就是『世所厭惡』，世間人也都會厭惡這個事情。</w:t>
      </w:r>
      <w:r>
        <w:t xml:space="preserve"> </w:t>
      </w:r>
    </w:p>
    <w:p w14:paraId="3DBCC702" w14:textId="77777777" w:rsidR="00CA363E" w:rsidRDefault="00CA363E">
      <w:pPr>
        <w:pStyle w:val="a3"/>
      </w:pPr>
      <w:r>
        <w:t xml:space="preserve">　　第四『妻莫能侵』，這個侵是侵犯，最嚴重的就是離婚，分財產，若永離邪淫就不會發生這種事情。這個離婚，子女是直接受害的，這些人從小缺乏關愛，心理不平衡，情緒不穩定，容易暴躁、瞋恨，這樣發展下去後果不難想像。所以聖賢人的教育用一個字做總結，就是愛的教育，教我們夫妻相處要互相尊重、互相敬愛。這段永離邪行的開示很重要，一定要落實在家庭夫婦之間，落實在同事之間。處事待人接物只要記別人的好處、善處，不要想別人惡念、惡行。縱然別人有惡念、惡行，也不要放在心上，只念他的善，時間久了，惡人會被你感化成善人，你就做了好事！</w:t>
      </w:r>
      <w:r>
        <w:t xml:space="preserve"> </w:t>
      </w:r>
    </w:p>
    <w:p w14:paraId="0E2B72C5" w14:textId="77777777" w:rsidR="00CA363E" w:rsidRDefault="00CA363E">
      <w:pPr>
        <w:pStyle w:val="a3"/>
      </w:pPr>
      <w:r>
        <w:t xml:space="preserve">　　所以老和尚教導夫妻相處之道，要怎麼樣才不會離婚？就是要互相去看優點，不要互相去看缺點，要保持初心。在結合之前彼此要從教育的角度，理性去發展，不可以感情衝動。一般為什麼結婚？蔡老師在講《弟子規》，他說在海南島講這個時候，後排有個女眾當場就站起來，說她先生毫無優點，說一個優點都沒有。後來蔡老師就給她講，妳真勇敢，他毫無優點，妳竟然敢嫁給他。我們想想也有道理，怎麼毫無優點，妳當時為什麼要嫁給他？應該一開始都會看到他的優點，只是沒有看到他的缺點。但是相處久了，就專看缺點，不看優點，所以就要鬧離婚，婚姻維持不下去。這個婚姻的結合要理性，大家相處之道就是互相看優點，互相包容缺點。這也是修行，這就是修行。如果在家庭裡面，你真能夠感化一個人回頭，你將會影響無數的人他的省思。</w:t>
      </w:r>
      <w:r>
        <w:t xml:space="preserve"> </w:t>
      </w:r>
    </w:p>
    <w:p w14:paraId="33DE9748" w14:textId="77777777" w:rsidR="00CA363E" w:rsidRDefault="00CA363E">
      <w:pPr>
        <w:pStyle w:val="a3"/>
      </w:pPr>
      <w:r>
        <w:t xml:space="preserve">　　因此我們不但自己不犯邪行，還要勸勉親朋好友，將不邪淫的好處向他們說清楚，救自己、救社會、救一切眾生，就在這一念之間。現前這個時代是個開放的社會，我們又沒有接受聖賢、佛菩薩的教育，這個社會一些媒體、戲劇、歌曲都是誤導社會大眾。像電影、愛情小說這個很容易誤導年輕人，很容易誤導，誤導難免不會說沒有做錯事，誤導就做錯了。現在我們遇到佛法，特別聽到這部經，我們知道什麼是正確的、什麼是錯誤的，那以前有犯的過失要改過，要把它改正過來，後不再造，以後不再造這個錯誤的行為，這就是懺悔業障，真正改過修行。這個對自己、對社會大眾都會造成好的影響。特別現在《弟子規》的教學，我們也要多留意，不但教子女，做父母的人也要學習，做給兒女看。如果父母不這樣做，要求兒女，他也不會接受。所以一切從自己做起，從自己做起才能夠影響別人。</w:t>
      </w:r>
      <w:r>
        <w:t xml:space="preserve"> </w:t>
      </w:r>
    </w:p>
    <w:p w14:paraId="7D5E62F8" w14:textId="77777777" w:rsidR="00CA363E" w:rsidRDefault="00CA363E">
      <w:pPr>
        <w:pStyle w:val="a3"/>
      </w:pPr>
      <w:r>
        <w:t xml:space="preserve">　　好，以上這三條善業這是屬於身業，不殺生、不偷盜、不邪淫，這是身，這個身體造作行為的三種善業，他所得到的果報，反過來就是反面、負面的果報。我們接下來請翻到第三十二頁，我們看經文：</w:t>
      </w:r>
      <w:r>
        <w:t xml:space="preserve"> </w:t>
      </w:r>
    </w:p>
    <w:p w14:paraId="2907BEAE" w14:textId="77777777" w:rsidR="00CA363E" w:rsidRDefault="00CA363E">
      <w:pPr>
        <w:pStyle w:val="a3"/>
      </w:pPr>
      <w:r>
        <w:t xml:space="preserve">　　【戒妄語。得八種人天所讚法。一口常清淨。舌根優缽花香。二為諸世間之所信伏。三發言誠證。人天敬重。四常以愛語。安慰眾生。五得勝意樂。三業清淨。六言無誤失。心常歡喜。七發言尊重。人天奉行。八智慧乃殊勝。無能制伏。犯妄語。得八種人天不讚法。一口常不淨。舌根臭穢薰蒸。二為諸世間之所不服。三發言不誠證。人天不敬重。四常以惡語。惱害眾生。五得劣意業。三業不淨。六言常誤失。心常憂愁。七發言輕浮。人天不奉行。八智慧乃下劣。人能制伏。】</w:t>
      </w:r>
      <w:r>
        <w:t xml:space="preserve"> </w:t>
      </w:r>
    </w:p>
    <w:p w14:paraId="292AD2FB" w14:textId="77777777" w:rsidR="00CA363E" w:rsidRDefault="00CA363E">
      <w:pPr>
        <w:pStyle w:val="a3"/>
      </w:pPr>
      <w:r>
        <w:t xml:space="preserve">　　這是反面的果報。這是講『戒妄語』。一切眾生身語意三業中，口業最容易犯。這個口業，我們每天遇到人都有講話，有意無意造口的惡業，無量功德也常常從口中口業漏失掉。所以佛在《十善業道經》，口業說得最多，說了四條，這是給我們說得詳細。第一個是妄語，妄語是存心欺騙別人，亂說話，講話都不是真實，目的就在騙人，得到自己的利益。其次是有意無意的傳播妄語，傷害別人，有時候有意的，有時候無意，自己傳播出去那個話也不是真的，害別人也害自己，這包括一個家庭、一個社會、一個國家。在《發起菩薩殊勝志樂經》當中，佛講有兩位比丘講經說法，弘法利生，法緣很殊勝。另外有兩個出家人嫉妒，以妄語、兩舌說這個法師的壞話，使聽眾對法師喪失信心，破壞弘法道場，讓這個聽眾對說法的法師沒有信心，斷了這些聽眾的法身慧命。這兩個出家人後來果報，墮入地獄一千八百萬年。所以這個口業造得很容易，講幾句話幾分鐘造了這個業，果報如此的慘重。所以我們一定要小心這個言行，古人也講「病從口入，禍從口出」，這個言語往往會給我們招來一些災禍。</w:t>
      </w:r>
      <w:r>
        <w:t xml:space="preserve"> </w:t>
      </w:r>
    </w:p>
    <w:p w14:paraId="6AECC2BE" w14:textId="77777777" w:rsidR="00CA363E" w:rsidRDefault="00CA363E">
      <w:pPr>
        <w:pStyle w:val="a3"/>
      </w:pPr>
      <w:r>
        <w:t xml:space="preserve">　　這是講不妄語的功德，就是講話不欺騙人，講話有信用。不妄語，佛在此地說得到『八種天所讚法』，天是天人，天神都會讚歎。我們來看這個果報，第一個果報是『口常清淨，舌根優缽花香』，優缽花是印度話，翻成中文意思是青色的蓮花。就是口中常出香氣。對修行人來講，如果口中出的氣味很難聞，這是一種警惕。為什麼？可以藉此警策自己，我的口業不清淨，應當努力修善。我們知道，虛雲老和尚一年剃一次頭，一年洗一次澡，衣服都不要換，領子都是油垢，但是聞起來很香。我們凡夫三天不洗，就有怪味道了。虛老和尚他的衣服出青蓮花香，由此可知，老和尚三業清淨，感得是如此的果報。我們無法跟他相比，這是值得我們來學習。心清淨，身就清淨，能夠依十善業道修行可以改變體質、容貌，這就是相隨心轉。口裡不好的氣味沒有了，轉變成清香，這是不妄語的第一個好處，也是堪驗自己不妄語的一個準則。</w:t>
      </w:r>
      <w:r>
        <w:t xml:space="preserve"> </w:t>
      </w:r>
    </w:p>
    <w:p w14:paraId="17F7F1E1" w14:textId="77777777" w:rsidR="00CA363E" w:rsidRDefault="00CA363E">
      <w:pPr>
        <w:pStyle w:val="a3"/>
      </w:pPr>
      <w:r>
        <w:t xml:space="preserve">　　經上佛說的「廣長舌相」，是三世不妄語的果報，佛是生生世世不妄語，三世不妄語說舌頭伸出來可以舔到鼻子。釋迦牟尼佛的舌頭伸出來可以蓋整個臉，這是生生世世他都沒有打過妄語，才有這樣的果報，也是三十二相之一。我們修學淨土法門有個方便，在念佛堂主七師都勸我們，「少說一句話，多念一句佛，打得念頭死，許汝法身活」。這是我們在《弟子規》也看到，「話說多，不如少」，話講多了容易說錯話，這是在我們《弟子規》看到。在《四書．論語》也看到，「言多必失，語多必詐」，這個言語多了必有誤失。我們是凡夫，話講太多，總是會有講錯話。所以話不要太多，盡量少，盡量多念佛。</w:t>
      </w:r>
      <w:r>
        <w:t xml:space="preserve"> </w:t>
      </w:r>
    </w:p>
    <w:p w14:paraId="1E070C26" w14:textId="77777777" w:rsidR="00CA363E" w:rsidRDefault="00CA363E">
      <w:pPr>
        <w:pStyle w:val="a3"/>
      </w:pPr>
      <w:r>
        <w:t xml:space="preserve">　　常常念佛，我們縱然心還不清淨，起碼口業清淨，你也不會去罵人。你念佛、念佛菩薩的聖號，這是最好的，修口業，而且修最善的口業，這是最殊勝。所以我們多念佛，多念佛一定有好處，多念一句你有一句的功德。話多說一句，多一句閒言語，閒言語就是沒有意義的。但是我們多念一句佛，這句佛號有它的功德利益。所以古大德才常勸我們，「少說一句話，多念一句佛」。當然也不是叫你完全都不說話，應該說就要說，不需要說的話就不要講，利用要講這些閒言語的話來多念一些佛，這樣有功德。</w:t>
      </w:r>
      <w:r>
        <w:t xml:space="preserve"> </w:t>
      </w:r>
    </w:p>
    <w:p w14:paraId="0F69C541" w14:textId="77777777" w:rsidR="00CA363E" w:rsidRDefault="00CA363E">
      <w:pPr>
        <w:pStyle w:val="a3"/>
      </w:pPr>
      <w:r>
        <w:t xml:space="preserve">　　好，這一節時間到了，我們下課休息。　　</w:t>
      </w:r>
    </w:p>
    <w:sectPr w:rsidR="00CA363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3FD26" w14:textId="77777777" w:rsidR="00CA363E" w:rsidRDefault="00CA363E" w:rsidP="001C4080">
      <w:r>
        <w:separator/>
      </w:r>
    </w:p>
  </w:endnote>
  <w:endnote w:type="continuationSeparator" w:id="0">
    <w:p w14:paraId="11340388" w14:textId="77777777" w:rsidR="00CA363E" w:rsidRDefault="00CA363E" w:rsidP="001C40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B7A6E" w14:textId="77777777" w:rsidR="00CA363E" w:rsidRDefault="00CA363E" w:rsidP="001C4080">
      <w:r>
        <w:separator/>
      </w:r>
    </w:p>
  </w:footnote>
  <w:footnote w:type="continuationSeparator" w:id="0">
    <w:p w14:paraId="06EC268D" w14:textId="77777777" w:rsidR="00CA363E" w:rsidRDefault="00CA363E" w:rsidP="001C40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080"/>
    <w:rsid w:val="001C4080"/>
    <w:rsid w:val="007931EE"/>
    <w:rsid w:val="00CA3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4245C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408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408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408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408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1210</Words>
  <Characters>6899</Characters>
  <Application>Microsoft Office Word</Application>
  <DocSecurity>0</DocSecurity>
  <Lines>57</Lines>
  <Paragraphs>16</Paragraphs>
  <ScaleCrop>false</ScaleCrop>
  <Company/>
  <LinksUpToDate>false</LinksUpToDate>
  <CharactersWithSpaces>8093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2026-08-13T00:11:00Z</dcterms:created>
  <dcterms:modified xsi:type="dcterms:W3CDTF">2026-08-13T00:11:00Z</dcterms:modified>
</cp:coreProperties>
</file>