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C51D" w14:textId="77777777" w:rsidR="00756814" w:rsidRDefault="00756814">
      <w:r>
        <w:t>佛說十善業道經講記節要</w:t>
      </w:r>
      <w:r>
        <w:t>—</w:t>
      </w:r>
      <w:r>
        <w:t xml:space="preserve">福德的根本，在十善業道　　悟道法師主講　　（第十三集）　　</w:t>
      </w:r>
      <w:r>
        <w:t>2023/3/23</w:t>
      </w:r>
      <w:r>
        <w:t xml:space="preserve">　　華藏淨宗學會　　檔名：</w:t>
      </w:r>
      <w:r>
        <w:t xml:space="preserve">WD19-036-0013 </w:t>
      </w:r>
    </w:p>
    <w:p w14:paraId="3503BDFB" w14:textId="77777777" w:rsidR="00756814" w:rsidRDefault="00756814">
      <w:pPr>
        <w:pStyle w:val="a3"/>
      </w:pPr>
      <w:r>
        <w:t xml:space="preserve">　　《佛說十善業道經講記》節要。諸位同修大德，大家晚上好。阿彌陀佛！請放掌。請大家看節要經文三十二頁，從「龍王，汝觀佛身」，這段經文看起。我們上一次學習到這段經文，我再把這段經文念一遍，我們對一對地方：</w:t>
      </w:r>
      <w:r>
        <w:t xml:space="preserve"> </w:t>
      </w:r>
    </w:p>
    <w:p w14:paraId="6B9C14DB" w14:textId="77777777" w:rsidR="00756814" w:rsidRDefault="00756814">
      <w:pPr>
        <w:pStyle w:val="a3"/>
      </w:pPr>
      <w:r>
        <w:t xml:space="preserve">　　【龍王。汝觀佛身。從百千億福德所生。諸相莊嚴。光明顯曜。蔽諸大眾。設無量億自在梵王悉不復現。其有瞻仰如來身者。莫不目眩。】</w:t>
      </w:r>
      <w:r>
        <w:t xml:space="preserve"> </w:t>
      </w:r>
    </w:p>
    <w:p w14:paraId="5DD90B1F" w14:textId="77777777" w:rsidR="00756814" w:rsidRDefault="00756814">
      <w:pPr>
        <w:pStyle w:val="a3"/>
      </w:pPr>
      <w:r>
        <w:t xml:space="preserve">　　上一次我們學習到這段經文的節要第一條。這段經文，就是『觀佛身』。佛對『龍王』講，也就是教龍王觀察佛的身相。佛的身相，是『從百千億福德所生』。『諸相莊嚴』，這個說相好莊嚴無等倫。『光明顯曜』，佛光遍照。『蔽諸大眾』，在當時法會，菩薩眾、天人這些光，都被佛光所覆蓋。『其有瞻仰如來身者，莫不目眩。』也就是形容比喻如來身相，相好光明，我們看得就是沒有辦法看得完的。像我們世間放一些有光的東西，我們還可以看得盡的。佛的佛光是看不盡，無量無邊。</w:t>
      </w:r>
      <w:r>
        <w:t xml:space="preserve"> </w:t>
      </w:r>
    </w:p>
    <w:p w14:paraId="6A8C7DF3" w14:textId="77777777" w:rsidR="00756814" w:rsidRDefault="00756814">
      <w:pPr>
        <w:pStyle w:val="a3"/>
      </w:pPr>
      <w:r>
        <w:t xml:space="preserve">　　「龍王」也是六道眾生的一個代表，龍牠有變化莫測的意思。就我們自己本身，我們心裡從早到晚也是千變萬化。就我們生活環境來說，一切人事物也是變化莫測，都是無常的，都是在變。王是自在的意思，這個王它也有一個表法的意義，就是龍牠是千變萬化，千變萬化當中有一個自在不變的，掌握一個自在不變的原則，這個也是王的一個表法的意思。這是就表法來講，表這個法，龍王表這個法。如果就事上來講，就是海龍王。也真有龍王，經典上記載都是真有。就像極樂世界，佛說「有佛號阿彌陀，有世界名曰極樂」，這個有就是很肯定的，就是很肯定的有。只是我們現前我們沒見到，很多人就會有懷疑，到底是不是真的有？我們一般世間人，總是以我們眼前看到的，我們看到了、接觸到了，這個是有。但是我們肉眼見不到，我們也接觸不到，佛在經上講的，我們難免就有疑惑。因為我們凡夫所見有個範圍，現在的科學講空間維次，不同的空間維次，三度空間、四度空間、五度空間，科學家講到十一度空間。實際上依照佛經所講的，空間是無數度的，無量無邊的，在佛法講法界。這個法界，界就是一個界限。我們講世界，界它有個界限，有界限就有範圍。在我們的界限裡面，我們接觸得到、看得到，超過我們的界限，我們就看不到了，就</w:t>
      </w:r>
      <w:r>
        <w:t>不知道了。這是講龍王牠是屬於六道裡面的畜生道，龍是屬於畜生道。當然畜生道在我們三度空間，有一部分我們見到，有很多我們見不到。就我們人道來講，我們人道也不是只有我們這個地球的人類，有四大部洲都是人，東勝身洲、西牛貨洲、北俱盧洲，北俱盧洲的人一千歲，他們也是人，長得跟我們不一樣，我們也沒見到，在經典都有講，那邊人的生活情況、長的樣子、壽命有多長等等的，在經典都講得很詳細。我們再看《無量壽經》，我們淨宗同修大家都有讀過《無量壽經》，特別是夏老的會集本，介紹極樂世界就很詳細，其次是《觀經》，《阿彌陀經》講得比較簡單一點。</w:t>
      </w:r>
      <w:r>
        <w:t xml:space="preserve"> </w:t>
      </w:r>
    </w:p>
    <w:p w14:paraId="2AC8BD61" w14:textId="77777777" w:rsidR="00756814" w:rsidRDefault="00756814">
      <w:pPr>
        <w:pStyle w:val="a3"/>
      </w:pPr>
      <w:r>
        <w:t xml:space="preserve">　　龍也有人見到，我們淨老和尚他說他小時候見過，他說在福建小學讀書，在建甌。建甌，那個地方我也去過，去看過。他以前跟著父親（他當軍人），到那邊去讀小學。有一天下午，是夏天，好像下雨，黑雲密布，有一條龍，那個龍尾巴從雲端露下來。村民看到了，一直叫大家出去看，說這條龍犯了天條大罪，被玉皇大帝處罰了，吊在那裡。但是沒有看到龍頭，他看到龍的尾巴，他老人家說他親自看過。另外，他就是看到狐狸變作人形，也是他們住的地方，抗戰的時候住的地方。住的地</w:t>
      </w:r>
      <w:r>
        <w:lastRenderedPageBreak/>
        <w:t>方，房子上面二樓沒有樓梯，上面住狐狸。狐狸變成人形，有時候太陽出來出來曬太陽，看到背面。穿著人的衣服，四肢都像人，但是臉部沒有變過來，大概還沒有修到五百年，一般狐狸要變成人形要修五百年。到台灣來，他說在石牌看到飛碟，外星人。這是我們老和尚他在講席當中講過，他親自見過的。我們在《閱微草堂筆記》、《聊齋誌異》，古時候記載這些就很多，真有其事，有一些有緣的人他見到了。可見得佛講的，我們不要有懷疑，我們相信聖言量。佛講有就是有，佛教人不要打妄語，他怎麼會打妄語去騙人？肯定是有，只是說我們現在沒見到，將來我們有能力，我們突破這些空間維次，你有定功，你就見到很多很多我們現前見不到的法界了。</w:t>
      </w:r>
      <w:r>
        <w:t xml:space="preserve"> </w:t>
      </w:r>
    </w:p>
    <w:p w14:paraId="7215ED81" w14:textId="77777777" w:rsidR="00756814" w:rsidRDefault="00756814">
      <w:pPr>
        <w:pStyle w:val="a3"/>
      </w:pPr>
      <w:r>
        <w:t xml:space="preserve">　　我們今天接著再來學習第二條：</w:t>
      </w:r>
      <w:r>
        <w:t xml:space="preserve"> </w:t>
      </w:r>
    </w:p>
    <w:p w14:paraId="4E4561B4" w14:textId="77777777" w:rsidR="00756814" w:rsidRDefault="00756814">
      <w:pPr>
        <w:pStyle w:val="a3"/>
      </w:pPr>
      <w:r>
        <w:t xml:space="preserve">　　「二、汝觀佛身，佛現身說法是為大眾做好榜樣。佛身相好，有三十二相，八十種好，而相好是果報，果必有因。」</w:t>
      </w:r>
      <w:r>
        <w:t xml:space="preserve"> </w:t>
      </w:r>
    </w:p>
    <w:p w14:paraId="56C20956" w14:textId="77777777" w:rsidR="00756814" w:rsidRDefault="00756814">
      <w:pPr>
        <w:pStyle w:val="a3"/>
      </w:pPr>
      <w:r>
        <w:t xml:space="preserve">　　「汝觀佛身」，這句就有觀想念佛、觀像念佛的意思在。觀就是觀看，或者觀想，或者觀察，佛的身相。佛的身相，我們現在只有看到泥塑木雕的、金銀銅鐵鑄造的、或者彩繪的這些佛像，我們沒有看到佛當年三十二相，八十種好，我們只是看到這些佛像。造佛像也有一部經，叫《造像量度經》，裡面就是你造佛像要照它的尺寸、規格，然後要怎麼畫，符合經典的標準。所以造像它還是有個標準，依照《造像量度經》的標準來造佛像，比較正確。觀佛身，在《觀經》裡面講，《觀經》就是講觀想念佛、觀像念佛，三輩九品，九品往生，第十六觀是持名念佛。《觀經》實際上是涵蓋四種念佛都有，第一種叫實相念佛，這個念法身佛。所以在《觀經》佛講，「諸佛如來是法界身，遍入一切眾生心想中。」諸佛如來是法界身（法身），眾生也是跟諸佛如來一樣有法身，只是我們迷了。諸佛如來的身是法界身，法界身就叫毘盧遮那。毘盧遮那是印度的梵語，翻成中文的意思就是遍一切處。法界身就是到處都有，你說哪裡沒有佛？所以黃念老他講《華嚴念佛三昧論》，講念法身佛，他就舉出以前禪宗的公案，有個禪師在佛的大殿吐痰，管大殿的香燈說你怎麼可以在佛的大殿吐痰？應該到沒有佛的地方去吐。這個禪師說，哪一個地方沒有佛，你找出來給</w:t>
      </w:r>
      <w:r>
        <w:t>我看。就是哪一個地方沒有佛？他的意思就是法身它遍一切處，到處都有，不管你走到哪裡，佛的法身都在。不是說這裡有，那裡就沒有，不是，法身它是遍一切處。禪宗它那個是要人開悟的，那不是教人家說你就不恭敬，到佛殿亂吐痰，不是那個意思。所以禪宗它是特殊的教學法，你不能用一般的去看、去學，那就造罪業。</w:t>
      </w:r>
      <w:r>
        <w:t xml:space="preserve"> </w:t>
      </w:r>
    </w:p>
    <w:p w14:paraId="6CED0500" w14:textId="77777777" w:rsidR="00756814" w:rsidRDefault="00756814">
      <w:pPr>
        <w:pStyle w:val="a3"/>
      </w:pPr>
      <w:r>
        <w:t xml:space="preserve">　　法界身，入一切眾生心想中，那佛在哪裡？我們總是到外面找，佛趕快給我看一下。《觀經》裡面講，「諸佛如來是法界身，遍入一切眾生心想中。」就入在我們眾生心想當中，我們的心，我們的想，我們心想當中。佛在哪裡？就在我們心中。我們常常做三時繫念，中峰國師就開示得很明白了。中峰國師是大徹大悟、明心見性的大德，所以他給我們開示「阿彌陀佛即是我心，我心即是阿彌陀佛」，你說佛在哪裡？就在我們心中。我們心想佛時，「是心即是三十二相、八十隨形好」，這是《觀經》的經文。就是你心，「是故汝等心想佛時，是心即是三十二相、八十隨形好」。我們心在想佛的時候，我們這個心當下就是三十二相、八十隨形好，當下就是。你想佛、念佛的時候，我們的心就是三十二相、八十隨形好。就是中峰國師講的，「阿彌陀佛即是我心，我心即是阿彌陀佛」。是心是佛，是心作佛。是心是佛，我們的心就是佛，佛就是心。心就是佛，佛就是心，這個就是是心是佛。我們在經上常看到，「心佛眾生三無差別」。我們做三時繫念也常常在念，念得都很熟了，中峰國師在第二時</w:t>
      </w:r>
      <w:r>
        <w:lastRenderedPageBreak/>
        <w:t>也開示，「心佛眾生三無差別」，「心外無佛，亦無眾生」，是平等的，沒有差別。佛就是心，心就是佛，一切眾生本來是佛，跟諸佛如來一樣，是心是佛。是心是佛就是你本來是佛，現在怎麼迷惑顛倒變成眾生？實在講眾生是迷惑顛倒的佛，佛是大徹大悟的眾生，我們反過來講就比較清楚，關鍵在迷悟。悟了之後，原來是佛；迷了，不是佛，是眾生。實際上心佛眾生是三無差別，給我們講的得清楚。你的心就是佛，是心是佛，是心作佛，我現在這個心要來作佛，當然可以作佛，因為你本來就是佛，你現在要作佛當然可以，沒有問題。現在的問題是什麼？我們都不敢當，我們不敢當。我怎麼會是佛？我的業障這麼重，他不敢當。但是佛給我們講最直接、最圓頓的，就是「是心作佛，是心是佛。」你念佛即是成佛時。所以《觀經》講，「汝等心想佛時，是心即是三十二相、八十隨形好。」你心在想佛，那你這個心就是跟佛的相好完全一樣。</w:t>
      </w:r>
      <w:r>
        <w:t xml:space="preserve"> </w:t>
      </w:r>
    </w:p>
    <w:p w14:paraId="5BE5CC41" w14:textId="77777777" w:rsidR="00756814" w:rsidRDefault="00756814">
      <w:pPr>
        <w:pStyle w:val="a3"/>
      </w:pPr>
      <w:r>
        <w:t xml:space="preserve">　　所以，「諸佛正遍知海，從心想生。」諸佛正遍知海，從我們的心想生的。你心想佛，你就是佛。《觀經》講的觀想，那是難度比較高。觀想佛身，觀想念佛心要定，心要細，心浮氣躁，這個觀想很難觀得成就。所以古來祖師大德，《觀經》的理論常常講，因為《觀經》講修學的理論方法，這個是根據，這個講的也很具體，就是佛你要怎麼觀。教我們觀想就是我們還沒有往生極樂世界，你現在還在這個娑婆世界，你就可以見到佛、見到極樂世界。所以這部《觀經》也是提供我們修學的一個依據。不是說講的，你無法去證實的，這個就不是佛講的。佛講的就是有理論方法讓你去修證。理論方法很多種，看各人的根器。要修觀想念佛，的確是難度比較高，所以古來祖師大德提倡觀想念佛的很少。二祖善導大師他有《觀經四帖疏》，日本的西山淨土宗他都是跟善導大師學的，他們都學善導大師的《觀經四帖疏》。所以有一年我到日本京都，當時中西隨功法師（去年往生了），他有一個學校，一個短期大學。學校那一次請我去說早上給那些學生講課，他也很尊敬請我上座給學生講課，而且把那一天給學生考試的考卷給我看，我拿來一看就是修《觀經》落日懸鼓第一觀，觀太陽圓圓的，他當作在那邊考試。所以那一次我才知道原來西山淨土宗，他修《</w:t>
      </w:r>
      <w:r>
        <w:t>觀無量壽佛經》，善導大師的《四帖疏》。</w:t>
      </w:r>
      <w:r>
        <w:t xml:space="preserve"> </w:t>
      </w:r>
    </w:p>
    <w:p w14:paraId="19D9D22D" w14:textId="77777777" w:rsidR="00756814" w:rsidRDefault="00756814">
      <w:pPr>
        <w:pStyle w:val="a3"/>
      </w:pPr>
      <w:r>
        <w:t xml:space="preserve">　　觀第一觀，我們看《四帖疏》，這個《四帖疏》裡面善導大師也給我們做了很多講解，在十二個觀想，第一觀是比較容易，因為太陽大家都看到。佛在《觀經》講，除非你生下來眼睛就瞎了，看不到太陽，如果你眼睛好的都會看到太陽，太陽要下山，紅紅的，掛在天邊，就看那個太陽。那個太陽，你要觀到那個太陽下山，那個紅紅的太陽還在眼前，這一觀才觀成。就是心想已經定在那個太陽，但是這個觀成之後，第一觀觀成之後，太陽觀成了，太陽下山了，太陽還在，始終在眼前，要觀到這樣不容易。如果這個太陽觀成了，有業障它就會出現，這個叫業障發相。業障發相，業障比較輕的，會有一層白霧遮住這個太陽。那就要懺除業障，懺除完了，這個太陽才會再恢復。業障比較重一點，黃色的霧會遮住，那是比較重。業障最重的就是黑色的霧，那業障最重，那就要懺除業障。所以第一觀到第十二觀，觀想念佛，這個就不容易，這個要定功，沒有定功觀不成。像我們心很散亂、心不專注很難觀想能夠成功，我們就是觀第一觀，就相當困難。</w:t>
      </w:r>
      <w:r>
        <w:t xml:space="preserve"> </w:t>
      </w:r>
    </w:p>
    <w:p w14:paraId="5460C5CA" w14:textId="77777777" w:rsidR="00756814" w:rsidRDefault="00756814">
      <w:pPr>
        <w:pStyle w:val="a3"/>
      </w:pPr>
      <w:r>
        <w:t xml:space="preserve">　　這個十二觀的觀想，這個十二觀你只要有一觀觀成就，那決定往生極樂世界，不一定說每一觀都觀成。你只要有一觀，或者你選擇哪一個去觀也可以，比如說在《淨土聖賢錄》有人選擇，他的觀想是觀蓮花開合，觀想自己坐在蓮花，蓮花開、蓮花合，有人修這個往生極樂世界的，但是這個也是比較難。或者你觀佛的白毫相，佛圓</w:t>
      </w:r>
      <w:r>
        <w:lastRenderedPageBreak/>
        <w:t>滿的身相，我們凡夫的心達不到，你觀三十二相當中的一相，一相就是「白毫宛轉五須彌」，那一相你觀成，其他的相也會成就。就是觀那一相，我們也很難，佛白毫捲起來五座須彌山，我們怎麼想？我們去想一座喜馬拉雅山就大得不得了，五座須彌山也不在我們這個地球，所以也不容易。所以這個觀想的理論，古來祖師大德講得很多，實際上依這個去修的很少，不多，因為難度高，大部分提倡持名念佛。</w:t>
      </w:r>
      <w:r>
        <w:t xml:space="preserve"> </w:t>
      </w:r>
    </w:p>
    <w:p w14:paraId="1F90AE20" w14:textId="77777777" w:rsidR="00756814" w:rsidRDefault="00756814">
      <w:pPr>
        <w:pStyle w:val="a3"/>
      </w:pPr>
      <w:r>
        <w:t xml:space="preserve">　　第十三觀它是觀像念佛，因為佛講，凡夫的心力達不到，心沒有那麼定、那麼細，觀阿彌陀佛無量相好，很難觀成，所以教我們觀像。就是你塑造一尊三十二相八十種好的佛像，就看佛像，這叫觀像念佛。一尊莊嚴的佛像，你眼睛注視看這個佛像。在《觀經》講，「但想佛像得無量福」，你心裡去想佛的相好，你就得無量的福報。何況去諦觀，諦觀當然功德更殊勝。觀像念佛，過去韓館長往生，我們老和尚也叫我去印了一萬張的圓滿佛，我們這邊有圓滿佛。當時這張佛像沒有人請，大概二十幾年前到新加坡去講《大勢至菩薩念佛圓通章》，我就介紹這張佛像，我說觀這張佛像，《觀經》講「但想佛像得無量福」。這是《觀經》講的，當時就很多人發心請了，我印了一萬張，還有八千多張都沒有人請，後來一下就請光了，就是生意還不錯，所以這個還是要介紹。因為你看了就得無量福，你多看一眼，就是看愈多、看的時間愈長，福報就愈大，多看佛像消業障。這是《觀經》裡面講的，「但想佛像得無量福」。所以這裡講，佛為什麼有這些相好？就是有果必有因，相好是果報，修因證果，這是修來的。</w:t>
      </w:r>
      <w:r>
        <w:t xml:space="preserve"> </w:t>
      </w:r>
    </w:p>
    <w:p w14:paraId="0C74D001" w14:textId="77777777" w:rsidR="00756814" w:rsidRDefault="00756814">
      <w:pPr>
        <w:pStyle w:val="a3"/>
      </w:pPr>
      <w:r>
        <w:t xml:space="preserve">　　我們再看第三條：</w:t>
      </w:r>
      <w:r>
        <w:t xml:space="preserve"> </w:t>
      </w:r>
    </w:p>
    <w:p w14:paraId="785C69B0" w14:textId="77777777" w:rsidR="00756814" w:rsidRDefault="00756814">
      <w:pPr>
        <w:pStyle w:val="a3"/>
      </w:pPr>
      <w:r>
        <w:t xml:space="preserve">　　「三、百千億福德所生，佛每個念頭都是純淨純善，這是福德之真因。百千億不是真正的數字，而是形容詞。」</w:t>
      </w:r>
      <w:r>
        <w:t xml:space="preserve"> </w:t>
      </w:r>
    </w:p>
    <w:p w14:paraId="0C4F6F0A" w14:textId="77777777" w:rsidR="00756814" w:rsidRDefault="00756814">
      <w:pPr>
        <w:pStyle w:val="a3"/>
      </w:pPr>
      <w:r>
        <w:t xml:space="preserve">　　修因證果，這是諸佛如來從因地修行到成佛。修因證果，這個我們一般人比較容易理解，也比較容易接受。現在念佛法門，念佛法門是以果為因，以如來的果地覺做為我們凡夫的因地心來修行。所以念佛它的殊勝就是果地教，淨土跟密宗是果地教，其他的宗派法門叫因地教，因地教就是修因證果。過去的黃念老他也用個比喻，果就是果實，佛果，他已經證得佛的果位。用個比喻，他說吃饅頭，饅頭是果，饅頭做好了，我們可以吃，那是果。做好了，現成的，你只要花幾塊錢去買一個來吃就好了，你就吃到饅頭。這個就是果地，果地教。它都已經一個成果，就等著我們去受用，你直接去受用這個成果，這個形容果地教，你拿來吃就可以了，你就享受這個成果了。如果因地教，你要吃一個饅頭要怎麼辦？你要找一塊地，然後去種麥，種麥你要除草、施肥、整理地、澆水等等的，要不斷的照顧，今年種了，明年收成。收割之後，那個麥再去磨成麵粉，然後麵粉再去揉、再去做，然後再去蒸，才有一個饅頭，這個程序就很多了。這個就形容比喻因地教，修因證果，這個過程一定是這樣的。修因證果，從我們凡夫修到如來地，三大阿僧祇劫，或者講無量劫。這因地教。果地教就是說人家都有饅頭做現成的，我們去買一個，就花個幾塊錢去買一個來吃就</w:t>
      </w:r>
      <w:r>
        <w:t>好了，那你就省事很多了。如果你要買一塊地，你再去種，再收成，這個要經過多長的時間？你才能吃到饅頭。但現在有人已經做現成的，你買來吃就可以了。這是比喻說現在無量諸佛、阿彌陀佛他們都修成佛果了，我們可以直接去享受他的成果，怎麼去享受？你就念佛。這個念佛法門，就是我們現在講的拷貝，拷貝就是複製，怎麼複製？你就去念佛，當你念佛的時候，念佛即是成佛時，所以心想佛時，你就是三十二相、八十種好了。這是念佛法門最殊勝的地方，但是夏老居士講「億萬人中一二知」，一億萬人</w:t>
      </w:r>
      <w:r>
        <w:lastRenderedPageBreak/>
        <w:t>當中難得一個、二個知道。大多數，很多人聽到這個搖頭，他不相信。特別是研究經教的法師，研究得愈深入，他就愈不相信，他說不可能這樣的，一定是修因證果。但是這個法門「唯佛與佛方能究竟」，所以這個是非常特殊，非常殊勝、方便、究竟、圓滿的法門。但是難信之法，這個很難相信，修行不難。修行，實相念佛、觀想念佛、觀像念佛，對我們來講是比較難，但是持名念佛就不難，大家都會念，行住坐臥都能念。所以佛的相好怎麼來的，這個地方就是給我們講修因證果，是「百千億福德所生」。</w:t>
      </w:r>
      <w:r>
        <w:t xml:space="preserve"> </w:t>
      </w:r>
    </w:p>
    <w:p w14:paraId="5E638DE6" w14:textId="77777777" w:rsidR="00756814" w:rsidRDefault="00756814">
      <w:pPr>
        <w:pStyle w:val="a3"/>
      </w:pPr>
      <w:r>
        <w:t xml:space="preserve">　　第四條講：</w:t>
      </w:r>
      <w:r>
        <w:t xml:space="preserve"> </w:t>
      </w:r>
    </w:p>
    <w:p w14:paraId="2C47A465" w14:textId="77777777" w:rsidR="00756814" w:rsidRDefault="00756814">
      <w:pPr>
        <w:pStyle w:val="a3"/>
      </w:pPr>
      <w:r>
        <w:t xml:space="preserve">　　「四、福德的根是什麼？十善業道。諸佛如來百千億福德的根本，就是淨業三福的第一條：孝養父母，奉事師長，慈心不殺，修十善業。」</w:t>
      </w:r>
      <w:r>
        <w:t xml:space="preserve"> </w:t>
      </w:r>
    </w:p>
    <w:p w14:paraId="537A897C" w14:textId="77777777" w:rsidR="00756814" w:rsidRDefault="00756814">
      <w:pPr>
        <w:pStyle w:val="a3"/>
      </w:pPr>
      <w:r>
        <w:t xml:space="preserve">　　因為佛講《十善業道經》，指福德的根就是「十善業道」。十方三世一切諸佛修福德的根就是十善業道，十善業道就是「諸佛如來百千億福德的根本」。所有福德的根本就是十善業道，也就是《觀無量壽佛經》淨業三福講的第一條，「孝養父母，奉事師長，慈心不殺，修十善業。」這個就是《觀經》淨業三福，第一福「孝養父母，奉事師長，慈心不殺，修十善業」。這個第一福是福德的根，根本。所以我們淨老和尚提倡儒家的《弟子規》、道家的《太上感應篇》、佛家的《十善業道經》，這個稱為儒釋道三個根。以《弟子規》來具體落實「孝養父母，奉事師長」。「孝養父母，奉事師長」怎麼做？具體的做法就是《弟子規》。「慈心不殺」就是以《太上感應篇》，這個是講因果教育。《弟子規》講倫理道德教育，倫理道德教育的根；《太上感應篇》來具體落實「慈心不殺」這一句，這是因果教育的根，用道家的《太上感應篇》；「修十善業」，就是這部《佛說十善業道經》，稱為儒釋道三個根。而且《十善業道經》，如果《弟子規》、《感應篇》做到了，要落實十善業就不難。《弟子規》跟《太上感應篇》就是修十善業的根，這個可以說是根中之根。修十善業，十善業為什麼修不好？沒有《弟子規》、《感應篇》的基礎，十善業也修不好。</w:t>
      </w:r>
      <w:r>
        <w:t>有這個來補助，有《弟子規》跟《感應篇》來補助，這個修好了，那十善業就落實了。所以這個都含攝在十善業裡面，「孝養父母，奉事師長，慈心不殺」都包含在《十善業道經》裡面了。這個是諸佛如來福德的根本，福德的根本就從這個地方修的，這是我們要學習的地方。</w:t>
      </w:r>
      <w:r>
        <w:t xml:space="preserve"> </w:t>
      </w:r>
    </w:p>
    <w:p w14:paraId="1EF94F3D" w14:textId="77777777" w:rsidR="00756814" w:rsidRDefault="00756814">
      <w:pPr>
        <w:pStyle w:val="a3"/>
      </w:pPr>
      <w:r>
        <w:t xml:space="preserve">　　「五、《地藏菩薩本願經》所講的就是這一句，但是有輕重的差別，它是以孝親尊師為重。《十善業道經》與《地藏菩薩本願經》無二無別，但它偏重在慈心不殺，修十善業。這兩部經合起來看，淨業三福第一條就圓滿了。諸佛菩薩從這裡修起，也在此地完成。」</w:t>
      </w:r>
      <w:r>
        <w:t xml:space="preserve"> </w:t>
      </w:r>
    </w:p>
    <w:p w14:paraId="5D618DEE" w14:textId="77777777" w:rsidR="00756814" w:rsidRDefault="00756814">
      <w:pPr>
        <w:pStyle w:val="a3"/>
      </w:pPr>
      <w:r>
        <w:t xml:space="preserve">　　《地藏菩薩本願經》跟《十善業道經》，這兩部經都是我們淨老和尚在一九九八年那個時候，在新加坡宣講，一九九八年。一九九八年到今年二Ｏ二三年，已經二十五年了，二十五年前在新加坡宣講的。《地藏菩薩本願經》在新加坡宣講的因緣，是過去九華山佛教協會會長仁德老和尚啟請的，他到新加坡啟請我們老和尚去大陸安徽九華山講《地藏菩薩本願經》。九華山離我們老和尚他家鄉不是很遠，古時候交通不方便是比較遠，現在高速公路，從安徽廬江（他們當地人叫余江）開車到九華山大概兩個半小時。現在有高速，以前沒有高速，大概要四個小時。我們老和尚也答應了，當時我還記得我們師父叫我去，說晚上他講《地藏經》，白天叫我去帶大家打地藏</w:t>
      </w:r>
      <w:r>
        <w:lastRenderedPageBreak/>
        <w:t>七。還沒有打過地藏七，我們一般都打佛七，這個是常常打。當時因緣，有很多因素不具足，我們老和尚答應，後來沒有去九華山講。答應仁德老和尚了，不能不講，就改在新加坡講。所以《十善業道經》跟《地藏菩薩本願經》是二十五年前，一九九八年在新加坡，我們老和尚在那裡宣講。</w:t>
      </w:r>
      <w:r>
        <w:t xml:space="preserve"> </w:t>
      </w:r>
    </w:p>
    <w:p w14:paraId="028EDB33" w14:textId="77777777" w:rsidR="00756814" w:rsidRDefault="00756814">
      <w:pPr>
        <w:pStyle w:val="a3"/>
      </w:pPr>
      <w:r>
        <w:t xml:space="preserve">　　「《地藏菩薩本願經》所講的就是這一句」，就是「孝養父母，奉事師長，慈心不殺，修十善業」。「但是有輕重的差別」，《地藏經》稱為佛門的孝經，所以是以「孝親尊師」為重，就是孝養父母、奉事師長。你看光目女、婆羅門女都是孝親的一個代表，她母親不信因果，毀謗三寶，造作惡業，墮地獄。孝順的女兒發願，為母親發願，要超度她的母親，從地獄超度出來，發大願「地獄不空，誓不成佛」，把她母親從地獄超度到忉利天。所以《地藏菩薩本願經》稱為佛門的孝經。所以《地藏經》它是以孝親尊師為重，就是比較偏重。《十善業道經》偏重在「慈心不殺，修十善業」，《十善業道經》偏重在這個地方。「《十善業道經》與《地藏菩薩本願經》無二無別」。的確，我們看《地藏菩薩本願經》、看《占察善惡業報經》、看《地藏十輪經》，這《十輪經》就講什麼？講十善十惡，《占察善惡業報經》也是講十善十惡，《地藏經》當然也是講十善。所以《地藏經》它的重點還是在十善業，就是《觀經》淨業三福第一條，「孝養父母，奉事師長，慈心不殺，修十善業」。這個第一福，如果我們把《地藏經》跟《十善業道經》合起來就圓滿了，這個第一條就圓滿了。所以《地藏經》跟《十善業道經》，一切諸佛菩薩都是從這裡修起。就像地</w:t>
      </w:r>
      <w:r>
        <w:t>基一樣，你蓋房子要打地基，你沒有打地基，沒有辦法蓋房子。我們學佛也要有地基，也要有基礎，這是給我們講，修行從這裡開始，從這裡修起。</w:t>
      </w:r>
      <w:r>
        <w:t xml:space="preserve"> </w:t>
      </w:r>
    </w:p>
    <w:p w14:paraId="3D7BF10B" w14:textId="77777777" w:rsidR="00756814" w:rsidRDefault="00756814">
      <w:pPr>
        <w:pStyle w:val="a3"/>
      </w:pPr>
      <w:r>
        <w:t xml:space="preserve">　　第六條：</w:t>
      </w:r>
      <w:r>
        <w:t xml:space="preserve"> </w:t>
      </w:r>
    </w:p>
    <w:p w14:paraId="56DB11B5" w14:textId="77777777" w:rsidR="00756814" w:rsidRDefault="00756814">
      <w:pPr>
        <w:pStyle w:val="a3"/>
      </w:pPr>
      <w:r>
        <w:t xml:space="preserve">　　「六、《地藏經》云：閻浮提眾生，起心動念，無不是罪。我們今天的身是從百千億業障所生，從罪業所生，因為我們念念都是自私自利，這就是罪。」</w:t>
      </w:r>
      <w:r>
        <w:t xml:space="preserve"> </w:t>
      </w:r>
    </w:p>
    <w:p w14:paraId="2D432E03" w14:textId="77777777" w:rsidR="00756814" w:rsidRDefault="00756814">
      <w:pPr>
        <w:pStyle w:val="a3"/>
      </w:pPr>
      <w:r>
        <w:t xml:space="preserve">　　這裡《講記》裡面也引用《地藏經》的經文，就是「閻浮提眾生，起心動念，無不是罪」。眾生為什麼成為眾生？眾生本來是佛，為什麼變眾生？眾生跟佛的差別在哪裡？就佛性來講，無二無別，關鍵差別就是在起心動念。這個起心動念就是法相宗講的，「一念不覺而有無明，無明不覺生三細」，三細相。一念不覺，就是你起心動念，動了，真如自性變成阿賴耶識。阿賴耶識的三細相，業相、轉相、境界相。「境界為緣長六粗」，精神、物質出現了。這個就是起心動念，起心動念就是無明，無明是根本煩惱。你起心動念就是《華嚴經》講的妄想，這個妄想起來發展成分別，分別再發展執著，就見思惑、塵沙惑、無明惑這三種，根本根源就是起心動念。如果頓教的修法，像禪宗，大乘的像天台、華嚴都是從根本修，從起心動念那個念頭給它停下來，不起心、不動念，那這些都沒有了，從根本修。只要我們有起心動念，無不是罪，無不是業，因為無明。所以罪業根本從哪裡來？從起心動念來的，就一念不覺而有無明，就是這個地方來的。我們起心動念，前念滅後念又生，生滅不斷，起心動念都是念念在造罪業。只要我們有起心動念，無不是罪，無不是業，都是罪業。</w:t>
      </w:r>
      <w:r>
        <w:t xml:space="preserve"> </w:t>
      </w:r>
    </w:p>
    <w:p w14:paraId="0548FA17" w14:textId="77777777" w:rsidR="00756814" w:rsidRDefault="00756814">
      <w:pPr>
        <w:pStyle w:val="a3"/>
      </w:pPr>
      <w:r>
        <w:t xml:space="preserve">　　所以我們今天這個身，我們這個身體「是從百千億業障所生」。這個業障，惡業業障我們容易理解，造惡業就有業障，造善業也是業障。造善業生三善道，造惡業墮三惡道，善業、惡業總是出不了六道輪迴，那還是業障，障礙我們明心見性、見性成佛，這個就是業障障礙。所以念佛它叫淨業，我們修淨土就是修淨業，淨業就超越六</w:t>
      </w:r>
      <w:r>
        <w:lastRenderedPageBreak/>
        <w:t>道十法界了。所以我們現在這個身體，我們是從罪業所生的，都是煩惱造罪業所生。為什麼造罪業？因為我們念念都是自私自利，這就是罪。為什麼會自私自利？《金剛經》講的，我們有四相，我相、人相、眾生相、壽者相。這個四相，實際上是一個我相發展出來的，就執著一個我，一個人我，一個法我。所以《金剛經》講破四相，到後面後半部講破四見，那才是真正菩薩。因為有我，那就會為我，為我的利益，當然就自私自利了。如果無我，那就大公無私，就是為眾生，不為自己。所以自私自利就是罪。現在我們凡夫就是自私自利要不斷的減輕，我們佛法講迴向，我們有福報多跟大家分享，這樣慢慢把我們執著我不斷的淡化，到最後就沒有。就是發願度眾生，把我們自私自利這個心給它化解了，這是大乘斷我執一個巧妙的方法，不要想自己。《金剛經》講，你要發願度無量無邊眾生入無餘涅槃，而實無眾生得滅度者。這樣去觀，這樣去發願，我們這個自私自利的心慢慢就會淡化掉，到最後就沒有了。所以我們不造罪業，就是要破四相。如果這個四相還在，所造的都是叫業障，你修善還是業障，出不了六道。除了修《金剛經》，另外就是用念佛的方法，這個也是消業障很直接、很圓頓的方法，就是用念佛的方法。起心動念都是想佛，都是念佛，</w:t>
      </w:r>
      <w:r>
        <w:t>那就是佛了，這個是最直接的，沒有拐彎抹角。</w:t>
      </w:r>
      <w:r>
        <w:t xml:space="preserve"> </w:t>
      </w:r>
    </w:p>
    <w:p w14:paraId="5BAF0564" w14:textId="77777777" w:rsidR="00756814" w:rsidRDefault="00756814">
      <w:pPr>
        <w:pStyle w:val="a3"/>
      </w:pPr>
      <w:r>
        <w:t xml:space="preserve">　　我們再看第七：</w:t>
      </w:r>
      <w:r>
        <w:t xml:space="preserve"> </w:t>
      </w:r>
    </w:p>
    <w:p w14:paraId="646EC0A4" w14:textId="77777777" w:rsidR="00756814" w:rsidRDefault="00756814">
      <w:pPr>
        <w:pStyle w:val="a3"/>
      </w:pPr>
      <w:r>
        <w:t xml:space="preserve">　　「七、佛是福德所生，佛起心動念絕不為自己。佛菩薩無我相，無人相，無眾生相，無壽者相、無我見，無人見，無眾生見，無壽者見，所以他成就的是無量福德。我們起心動念是自私自利，這就具足四相，所以無不是罪。」</w:t>
      </w:r>
      <w:r>
        <w:t xml:space="preserve"> </w:t>
      </w:r>
    </w:p>
    <w:p w14:paraId="07E14253" w14:textId="77777777" w:rsidR="00756814" w:rsidRDefault="00756814">
      <w:pPr>
        <w:pStyle w:val="a3"/>
      </w:pPr>
      <w:r>
        <w:t xml:space="preserve">　　這裡就是給我們講，我們為什麼起心動念無不是罪？因為我們四相具足。四相具足，你起心動念第一個就想到我，這個就是我執，想到我，自私自利的心就起來了。所以佛教我們起心動念還是想眾生，不要想自己，這個是破我執的一個很巧妙的方法。佛菩薩是福德所生，所以起心動念絕不為自己」。所以他所做的就是累積無量福德，所修的都是福德。我們凡夫不明瞭因果，總是怕吃虧，有一句話講「人不為己，天誅地滅」，大家都有私心，哪一個人不為自己？這是一般凡夫的想法，自私自利的想法。我們要學佛，那就要放下這個自私自利，不斷的放下，這樣才能跟佛心相應，才能積功累德。具體的做法，修學方法，《無量壽經》講得很詳細。像《無量壽經》第八品「積功累德」，講法藏比丘在因地怎麼修，那一品就是教我們怎麼修。</w:t>
      </w:r>
      <w:r>
        <w:t xml:space="preserve"> </w:t>
      </w:r>
    </w:p>
    <w:p w14:paraId="67BA2F75" w14:textId="77777777" w:rsidR="00756814" w:rsidRDefault="00756814">
      <w:pPr>
        <w:pStyle w:val="a3"/>
      </w:pPr>
      <w:r>
        <w:t xml:space="preserve">　　我們再看第八：</w:t>
      </w:r>
      <w:r>
        <w:t xml:space="preserve"> </w:t>
      </w:r>
    </w:p>
    <w:p w14:paraId="6CBB9C61" w14:textId="77777777" w:rsidR="00756814" w:rsidRDefault="00756814">
      <w:pPr>
        <w:pStyle w:val="a3"/>
      </w:pPr>
      <w:r>
        <w:t xml:space="preserve">　　「八、從百千億福德所生，這是因；諸相莊嚴，這是果報的總說。佛現同類身裡的好相，有三十二相、八十種好，這我們比較能體會到。而經中讚歎佛的報身，身有無量相，相有無量好，這是如來果地上的境界，凡夫無法理解。」</w:t>
      </w:r>
      <w:r>
        <w:t xml:space="preserve"> </w:t>
      </w:r>
    </w:p>
    <w:p w14:paraId="746B1F42" w14:textId="77777777" w:rsidR="00756814" w:rsidRDefault="00756814">
      <w:pPr>
        <w:pStyle w:val="a3"/>
      </w:pPr>
      <w:r>
        <w:t xml:space="preserve">　　「從百千億福德所生」，這是講修因。佛的相好莊嚴是果報，果必有因。這個修因是什麼？就是從百千億福德所生。也就是說修十善業道這個根本發展出來，就是百千億福德。所有福德都是從十善業道所生的。這部經後面會再講到，佛把十善業道比喻作大地，萬物都是要有這個大地才能生長，才能安住。沒有這個大地，什麼都落空了，所以把十善業道比喻作大地。所以這個百千億福德，沒有十善業道這個大地，你不修十善業道，也就沒有百千億福德，也就沒有辦法修成「諸相莊嚴」，這是講修因證果，這是果報的總說。</w:t>
      </w:r>
      <w:r>
        <w:t xml:space="preserve"> </w:t>
      </w:r>
    </w:p>
    <w:p w14:paraId="4C9B2814" w14:textId="77777777" w:rsidR="00756814" w:rsidRDefault="00756814">
      <w:pPr>
        <w:pStyle w:val="a3"/>
      </w:pPr>
      <w:r>
        <w:lastRenderedPageBreak/>
        <w:t xml:space="preserve">　　「佛現同類身裡的好相」，就是佛現這個好相，「三十二相、八十種好」，這個叫丈六金身。《觀經》，佛也知道我們凡夫要觀想無量壽佛那個報身，我們凡夫心力達不到。教我們觀丈六金身，丈六就是大概我們一個人的高度，這個我們凡夫來觀就比較方便。這個相就是應化身，應化身他是三十二相、八十種好，這個我們比較容易體會。像我們現在塑造的佛像，這是三十二相、八十種好。我們看這個佛像，我們比較容易體會，我們凡夫能看得到的。而經中，像《華嚴經》，大經裡面讚歎佛的報身，「身有無量相，相有無量好」。報身太大了，報身大得我們根本就看不到，那是如來果地的境界，我們是無法理解。我們看不到，那個報身太大。在《觀經》裡面講，觀佛的報身，那個報身的相，太殊勝，太莊嚴。如果我們沒有達到如來果地，我們也無法理解這個報身。我們現在能夠理解、能夠體會就是應化身，三十二相、八十種好，這個我們凡夫可以看得到的。所以佛的三身就是法身、報身、應化身。報身就是修因證果，果地就永遠就是這個報身，這個就不會有變化。應化身是千變萬化，應化，應以什麼身得度，佛就化現什麼身去度眾生。應化身有生有滅，報身是沒有生滅。法身是本體，法身遍一切處，報身、應化身統統是從法身出來的。所以佛</w:t>
      </w:r>
      <w:r>
        <w:t>有三身，一切眾也都有三身。</w:t>
      </w:r>
      <w:r>
        <w:t xml:space="preserve"> </w:t>
      </w:r>
    </w:p>
    <w:p w14:paraId="775D5FE7" w14:textId="77777777" w:rsidR="00756814" w:rsidRDefault="00756814">
      <w:pPr>
        <w:pStyle w:val="a3"/>
      </w:pPr>
      <w:r>
        <w:t xml:space="preserve">　　我們再看第九條：</w:t>
      </w:r>
      <w:r>
        <w:t xml:space="preserve"> </w:t>
      </w:r>
    </w:p>
    <w:p w14:paraId="54351C8C" w14:textId="77777777" w:rsidR="00756814" w:rsidRDefault="00756814">
      <w:pPr>
        <w:pStyle w:val="a3"/>
      </w:pPr>
      <w:r>
        <w:t xml:space="preserve">　　「九、光明顯曜，這是顯示果德。光明就是中國人常講的氣氛，外國人說的磁場，佛法稱作光。大乘經常講諸佛菩薩，光明遍照，那個光明是均勻的。凡夫不能覺察，是被自己的煩惱障礙。」</w:t>
      </w:r>
      <w:r>
        <w:t xml:space="preserve"> </w:t>
      </w:r>
    </w:p>
    <w:p w14:paraId="14951BFA" w14:textId="77777777" w:rsidR="00756814" w:rsidRDefault="00756814">
      <w:pPr>
        <w:pStyle w:val="a3"/>
      </w:pPr>
      <w:r>
        <w:t xml:space="preserve">　　前面是講相，相好，相好莊嚴，這裡是講光明。我們在念佛的時候，念讚佛偈，讚佛偈就把佛的相好光明都講盡了。所以佛光它遍照，「光明顯曜」。這個光明也是「顯示果德」，果地上的德。光明，中國人講氣氛，外國人說的磁場，佛法稱作光。所以大乘經典常講「諸佛菩薩，光明遍照」。光明是均勻，我們凡夫不能覺察，不能覺察就是我們有煩惱，煩惱障礙了。佛光它是普照，它是常照，但是我們有業障，我們感受不到。我們感受不到，我們有障礙，佛光還是照，還是得到佛光的利益。我們心如果有一點清淨，我們感受的佛光就會愈來愈明顯，就會感受到了。我們念佛人要得到佛光注照，我們常常講，佛的光明它是普照，它是常照，從來沒有間斷的。所以這個常光，像我們佛像後面有個圓光，那是常光，平常就是這樣，就是有這個光。還有放光，放光就是說佛光注照，佛光普照。佛光注照，這個注照，實在講也是我們眾生這邊的接收。我們要接受佛光的注照，你就要念佛。這是《淨語》裡面講，佛號不斷，佛光就不斷。念佛就是接受佛光注照，要接受佛光注照就是要念佛，念佛就佛光注照了。所以佛號不斷，佛光就不斷。我們佛號停了，忘記念佛了，斷了，其實佛的光也是沒斷，是我們這裡斷，佛那邊沒斷。我們這邊接收，我們關機，</w:t>
      </w:r>
      <w:r>
        <w:t>我們這裡斷，不是佛那邊斷，這一點我們要知道。佛的光明它是遍照，它是常照，它是普照。注照，就好像特別去照，特別去照這是就我們眾生這邊來講，我們是接收佛光注照。要接收佛光注照就要念佛，所以念佛即是成佛時。這個法門的殊勝，真的是除了佛以外，一般人很難理解，很難信，很難相信。但是難信能信，這是善根福德深厚。我們只要相信佛的聖言量，依教修行，那我們得的功德都是圓滿的。</w:t>
      </w:r>
      <w:r>
        <w:t xml:space="preserve"> </w:t>
      </w:r>
    </w:p>
    <w:p w14:paraId="375EF5A0" w14:textId="77777777" w:rsidR="00756814" w:rsidRDefault="00756814">
      <w:pPr>
        <w:pStyle w:val="a3"/>
      </w:pPr>
      <w:r>
        <w:t xml:space="preserve">　　我們再看第十條：</w:t>
      </w:r>
      <w:r>
        <w:t xml:space="preserve"> </w:t>
      </w:r>
    </w:p>
    <w:p w14:paraId="5101D09E" w14:textId="77777777" w:rsidR="00756814" w:rsidRDefault="00756814">
      <w:pPr>
        <w:pStyle w:val="a3"/>
      </w:pPr>
      <w:r>
        <w:lastRenderedPageBreak/>
        <w:t xml:space="preserve">　　「十、人沒有修持，心地不清淨，充滿貪瞋痴慢，他身上的氣味、口裡吐出的氣味、呼吸的氣味都很難聞。有修行的人則不同，譬如虛雲老和尚，不但身體氣味清香，連衣服的氣味都清香。由此可知，善惡的念頭確實影響生理組織，影響分泌。」</w:t>
      </w:r>
      <w:r>
        <w:t xml:space="preserve"> </w:t>
      </w:r>
    </w:p>
    <w:p w14:paraId="4DAD20E7" w14:textId="77777777" w:rsidR="00756814" w:rsidRDefault="00756814">
      <w:pPr>
        <w:pStyle w:val="a3"/>
      </w:pPr>
      <w:r>
        <w:t xml:space="preserve">　　這個是講我們凡夫，業障深重的凡夫，沒有修持，心地不清淨，內心充滿了貪瞋痴慢，身上的味道、口當中吐出來的氣味、呼吸的氣味都很難聞，這個是沒有修行。有修行的人則不同，就不一樣。所以這個也是可以檢驗我們自己有沒有修？我們修得好不好？如果沒有修，或者修得不好，一天到晚貪瞋痴慢，這個身體的味道就不好，因為這個是煩惱心散發出來的，煩惱惡業這些業障的氣味。這個我們只要冷靜去觀察、去感受，一般都能感覺得出來，有一些人他散發出來的氣氛、磁場不一樣，我們現在講氛圍不一樣。如果你跟一個一天到晚殺生的人，那他殺氣就很重。所以過去我們老和尚也講過，他碰過那種殺氣很重的人，你跟他一接觸，你全身就毛骨悚然，殺氣騰騰，有恐懼感。這個的確我們也接觸過，這個我也接觸過，有一次我去法國巴黎，從英國開車過去，半路休息，在一個休息站看到有好幾個不是當地人，不知道哪個國家的人，一接觸到那個磁場就讓你感覺心裡會恐懼的，他散發出惡業的那種力量，讓你感受到會恐懼，肯定這些人貪瞋痴很嚴重的。所以這個我們大家仔細去體會，都能感受到。這個人怎麼樣，善人、惡人不一樣。心地善良的人，你跟他接觸，你會覺得很舒服，你的心會很安穩，會很輕安，這個有修的人。</w:t>
      </w:r>
      <w:r>
        <w:t xml:space="preserve"> </w:t>
      </w:r>
    </w:p>
    <w:p w14:paraId="05D42027" w14:textId="77777777" w:rsidR="00756814" w:rsidRDefault="00756814">
      <w:pPr>
        <w:pStyle w:val="a3"/>
      </w:pPr>
      <w:r>
        <w:t xml:space="preserve">　　所以這個我們都可以在生活上去體會的。修行人，這裡舉出虛雲老和尚，虛雲老和尚聽說身體的味道都是香的，一年洗一次澡也不會臭。我們一天不洗就不行了。衣服領子都有油垢，你給他聞一聞，它是香的。那個香的，那個油垢，像金山活佛，他身體有油垢，那些可以當藥的。所以金山活佛他的洗澡水，大家搶著喝，因為很多疑難雜症喝那個水就好了，這個有修的。虛雲老和尚，這點我是聽說，因為我沒有見過虛雲老和尚，但是虛雲老和尚在廣東的雲門寺，我去過一次。廣州大佛寺的住持，耀智法師，那也是我們新加坡弘法培訓班第一屆的同學，他是那裡的住持。有一年我去那邊，他招待我去那邊參拜，去那邊掛單一個晚上。他那個都是通鋪，都是板子，一張草蓆，很簡單的，真的那是修行人的道場，不是很華麗。那個很簡單，但是我躺下去睡，睡得很舒服。常常作惡夢，在那邊躺下去睡都不會作惡夢。所以我去他那個道場，他的加持力還在，我去睡過一次，那個加持力還在。第二個，我比較好睡的，是到四川，四川的報國寺。那個也都是聽我們老和尚的經，就跟莊行師去掛單一個晚上，那也是我這輩子睡得很舒服的，夢到伽藍跟韋馱在天上那個光。將來有機會去那邊掛單是不錯的，就是那個磁場好，你可以感受出來。所以善惡念頭確實</w:t>
      </w:r>
      <w:r>
        <w:t>影響生理的組織，影響我們的身體。這是我們可以以這個來勘驗自己，希望我們諸位同修，大家在修行上能夠不斷的提升。最重要我們心裡的煩惱不斷減輕，所謂「煩惱輕智慧長」，這樣我們就有進步了。多念佛、多拜佛、多想佛，求佛力加持，讓我們這個業障消除，福慧增長。</w:t>
      </w:r>
      <w:r>
        <w:t xml:space="preserve"> </w:t>
      </w:r>
    </w:p>
    <w:p w14:paraId="35E230AA" w14:textId="77777777" w:rsidR="00756814" w:rsidRDefault="00756814">
      <w:pPr>
        <w:pStyle w:val="a3"/>
      </w:pPr>
      <w:r>
        <w:t xml:space="preserve">　　好，今天這節課時間到了，我們先學習到第十。下面，我們下一次再來學習。祝大家福慧增長，法喜充滿。阿彌陀佛！　　</w:t>
      </w:r>
    </w:p>
    <w:sectPr w:rsidR="00756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FA39" w14:textId="77777777" w:rsidR="00756814" w:rsidRDefault="00756814" w:rsidP="005D6696">
      <w:r>
        <w:separator/>
      </w:r>
    </w:p>
  </w:endnote>
  <w:endnote w:type="continuationSeparator" w:id="0">
    <w:p w14:paraId="17CAB3FE" w14:textId="77777777" w:rsidR="00756814" w:rsidRDefault="00756814" w:rsidP="005D6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3C19" w14:textId="77777777" w:rsidR="00756814" w:rsidRDefault="00756814" w:rsidP="005D6696">
      <w:r>
        <w:separator/>
      </w:r>
    </w:p>
  </w:footnote>
  <w:footnote w:type="continuationSeparator" w:id="0">
    <w:p w14:paraId="5EAB6864" w14:textId="77777777" w:rsidR="00756814" w:rsidRDefault="00756814" w:rsidP="005D6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96"/>
    <w:rsid w:val="005D6696"/>
    <w:rsid w:val="007568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71D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1878</Words>
  <Characters>10706</Characters>
  <Application>Microsoft Office Word</Application>
  <DocSecurity>0</DocSecurity>
  <Lines>89</Lines>
  <Paragraphs>25</Paragraphs>
  <ScaleCrop>false</ScaleCrop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