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FDAC" w14:textId="77777777" w:rsidR="00AC4659" w:rsidRDefault="00AC4659">
      <w:r>
        <w:t>佛說十善業道經講記節要</w:t>
      </w:r>
      <w:r>
        <w:t>—</w:t>
      </w:r>
      <w:r>
        <w:t xml:space="preserve">心生則種種法生，心滅則種種法滅　　悟道法師主講　　（第三十五集）　　</w:t>
      </w:r>
      <w:r>
        <w:t>2023/11/27</w:t>
      </w:r>
      <w:r>
        <w:t xml:space="preserve">　　花蓮淨宗學會　　檔名：</w:t>
      </w:r>
      <w:r>
        <w:t xml:space="preserve">WD19-036-0035 </w:t>
      </w:r>
    </w:p>
    <w:p w14:paraId="2F269CBB" w14:textId="77777777" w:rsidR="00AC4659" w:rsidRDefault="00AC4659">
      <w:pPr>
        <w:pStyle w:val="a3"/>
      </w:pPr>
      <w:r>
        <w:t xml:space="preserve">　　《佛說十善業道經講記》節要。尊敬的新加坡多元文化促進會邱總及全體同修，社團法人花蓮縣淨宗學會袁理事長，及花蓮淨宗學會全體同修，及網路前的同修，大家晚上好。阿彌陀佛！請放掌。</w:t>
      </w:r>
      <w:r>
        <w:t xml:space="preserve"> </w:t>
      </w:r>
    </w:p>
    <w:p w14:paraId="77578553" w14:textId="77777777" w:rsidR="00AC4659" w:rsidRDefault="00AC4659">
      <w:pPr>
        <w:pStyle w:val="a3"/>
      </w:pPr>
      <w:r>
        <w:t xml:space="preserve">　　我們今天晚上到花蓮淨宗學會的道場，繼續跟大家學習分享先師淨老和尚早年在新加坡淨宗學會講的《佛說十善業道經講記》。我們把這個《講記》節錄一些重要的開示來跟大家一起學習分享。《佛說十善業道經》是新加坡多元文化促進會，以及我們新加坡所有淨宗同修啟請的。因為我們沒有時間長期住在新加坡，因此我們新加坡同修就定一個時間，每星期四晚上七點到八點半，台灣跟新加坡沒有時差，我們在台北就是雙向的，念佛、迴向都由新加坡淨宗同修，維那、木魚都由他們來擔任，透過網路，雙向的。這次到台東淨宗學會做了兩天法會，我們都提前兩天下來，因此我就想到我們做法會都有網路直播，前兩天在台東淨宗學會，早上九點到十點，兩天一共兩個小時，利用這個時間繼續跟大家學習分享《十善業道經講記》節要。因為這個疫情已經慢慢結束了，各地邀請做法會又不斷的恢復了，因此我們這個講座就常常中斷。所以我們有這個網路直播的，我們就利用這些時間來繼續學習，不然可能我們一次中斷就要中斷很久。現在透過這個網路的方便，這個也是得力於科技之所賜。</w:t>
      </w:r>
      <w:r>
        <w:t xml:space="preserve"> </w:t>
      </w:r>
    </w:p>
    <w:p w14:paraId="73A2C7B9" w14:textId="77777777" w:rsidR="00AC4659" w:rsidRDefault="00AC4659">
      <w:pPr>
        <w:pStyle w:val="a3"/>
      </w:pPr>
      <w:r>
        <w:t xml:space="preserve">　　我們這次到台東、到花蓮，這個就是單向的，我們回到台北再雙向的。在新加坡的同修，這個差別不大，只是單向的。我們直播，是單向的，大家看視訊。另外就是有一些同修，他在家裡也可以收看。我們多元文化促進會，我們定的時間是每星期四的晚上七點到八點半。這個錄下來了，我們可以再重複的首播。我們晚上是直播，晚上看就是大家最先收看。如果今天沒有時間，我們錄下來再傳過去，把這個影片傳過去，到星期四晚上同修到多元文化促進會的道場，大家看首播，跟我們平常雙向的也沒有差別，這個是得力科技的一個方便。這次到花蓮淨宗學會，就是到這個花蓮淨宗學會也是很久了，大概也有三十年了。來這裡，我們時間也是很少，一年一次、兩次，時間也是很少。在過去沒有跑外國，我就比較有時間來。以前我記得好像一個月、兩個月就來一次，現在邀請的地方多了，時間就減少了。來到這邊，跟一些老同修，還有新的同修，大家見見面，交流交流，總是互相勉勵。</w:t>
      </w:r>
      <w:r>
        <w:t xml:space="preserve"> </w:t>
      </w:r>
    </w:p>
    <w:p w14:paraId="46D4E6BD" w14:textId="77777777" w:rsidR="00AC4659" w:rsidRDefault="00AC4659">
      <w:pPr>
        <w:pStyle w:val="a3"/>
      </w:pPr>
      <w:r>
        <w:t xml:space="preserve">　　我們淨宗學會，我們是依先師淨老和尚他老人家在世教導的來學習。現在他老人家雖然往生了，但是他留下來講經的這些經教的影音，還有書籍，這個資料非常豐富。我們要學習哪一部經，過去我們老和尚常講，如果你要學習哪一部經就專聽那一部經，專講那一部經，「一門深入，長時薰修」，十年、八年沒有大成就也有小成就。所以現在這個資料可以說非常非常豐富，特別現在網路很發達，你要聽什麼經，在網路上點播，我們就可以聽到了。我們學習任何一個法門都離不開師承，這個經教也是要有師承。禪宗、密宗是特別講求，其實密宗、顯教都特別注重老師。老師就是善知識，我們一生修學能不能成就，老師也是一個最關鍵的。我們遇到的是不是明師？真正明白佛法的老師，我們跟他學才不會學錯了，不會學偏差了。如果遇到的不是明師，這個「明師」，在《阿難問事佛吉凶經》講，明白的明，不是很出名那個名，音是一樣的，字不一樣，意思也不一樣。這個就是我們各人的因緣，因為善知識他也不可能去標榜自己、去推銷自己，這個都是看緣分，所謂師資道合。</w:t>
      </w:r>
      <w:r>
        <w:t xml:space="preserve"> </w:t>
      </w:r>
    </w:p>
    <w:p w14:paraId="70A4B51A" w14:textId="77777777" w:rsidR="00AC4659" w:rsidRDefault="00AC4659">
      <w:pPr>
        <w:pStyle w:val="a3"/>
      </w:pPr>
      <w:r>
        <w:lastRenderedPageBreak/>
        <w:t xml:space="preserve">　　我們淨宗同修，大家有這個因緣認識我們淨老和尚，也能夠接受我們淨老和尚的一個指導，那我們就要先依一家來學習。因為現在講到網路是方便的也沒錯，但是網路現在講經的也非常多，在家出家都有。如果我們聽太多人講了，講的都不一樣的，我們可能就聽亂了，我們的知見就亂了，好像這個講也有道理，那個講也有道理，到最後無所適從了。所以我現在網路那麼多，很多法師都在講，我還是聽我們老和尚的。我聽多久了？我十九歲開始聽，今年七十三歲了，五十四年了。我們老和尚他有推薦介紹的善知識，我才敢聽，其他他老人家沒有推薦的，我也不敢去聽。像他推薦的夏蓮居老居士，會集《無量壽經》的，還有他的學生黃念祖，那這個我才敢聽。其他他老人家沒有介紹的，我自己不敢隨便亂聽。</w:t>
      </w:r>
      <w:r>
        <w:t xml:space="preserve"> </w:t>
      </w:r>
    </w:p>
    <w:p w14:paraId="79C49B7B" w14:textId="77777777" w:rsidR="00AC4659" w:rsidRDefault="00AC4659">
      <w:pPr>
        <w:pStyle w:val="a3"/>
      </w:pPr>
      <w:r>
        <w:t xml:space="preserve">　　所以我們學習，這個我們老和尚常常講，他當年到台中慈光圖書館求學，要跟李老師學經教，李老師就跟他約法三章，他說這三個條件，如果你能接受，我就收，我對你負責任；如果你不能接受，你就旁聽，聽多少算多少，我不負責任。哪三個條件？第一個，就是說你要跟我學，從今天開始，你過去接觸的善知識，你所學的要統統放下，重新開始，這第一個條件。第二個條件，就是無論出家在家的大德到台中來講經說法，你都不能去聽，只能聽他一個人的。第三個條件，你要看什麼書，包括佛經，要先給老師看過，老師同意，你才能看；不同意，你就不能看，包括佛經。提出這三個條件，先師淨老他那個時候還年輕，他覺得說這個好像有點跋扈，好像這天下只有你行，別人都不行。後來他想一想，還是接受了。接受之後，李老師就跟他講，他說我跟你約法三章是有時間表的，不是永遠的，五年。他說五年，這個五年當中，你就要遵守這個條件，我才收你為學生，才對你負責任。如果你不接受，那我不能給你負責任。後來我們師父他也就接受了。接受了，過了半年之後，他發現心比較清淨了，以前他書看得很多，讀書人喜歡看書，看得很多很雜，知見就比較雜。他知道這個好處，後來五年到了，他自己再加五年，十年。這個是過去我們老和尚</w:t>
      </w:r>
      <w:r>
        <w:t>在講席當中常講，我聽了幾十年，他不止講一次，聽了幾十年了。</w:t>
      </w:r>
      <w:r>
        <w:t xml:space="preserve"> </w:t>
      </w:r>
    </w:p>
    <w:p w14:paraId="068DB366" w14:textId="77777777" w:rsidR="00AC4659" w:rsidRDefault="00AC4659">
      <w:pPr>
        <w:pStyle w:val="a3"/>
      </w:pPr>
      <w:r>
        <w:t xml:space="preserve">　　他到新加坡去弘法，碰到我們台灣去新加坡弘法的演培老和尚（演培老和尚算是我們師父的前輩，上一輩的），提到他到台中跟李老師學經教，老師開這三個條件。他說以前我們在觀宗寺，老和尚也是這樣要求我們的，也是這三個條件。後來他才知道這個不是李老師他自己發明的，古來祖師大德都是這個方式，這個叫師承。後來這個傳統的教學也就學西方了，學西洋的教學法，佛學院就像現在大學一樣，老師很多，課程很多，學了都變成知識，就沒有智慧。所以現在佛學院也就跟一般學校一樣，不是傳統那種教學法，這個就沒有師承。包括我們淨老和尚他學哲學（還沒有學佛），他跟台大方東美教授學哲學，方老師也是單獨跟他授課，叫他不要到學校去，到他家客廳，一個星期上兩個小時，從西方哲學講到東方哲學，講到印度哲學，最後一個單元講佛經哲學。老師為什麼不讓他去台大？這六十幾年前，那個時候的大學，方老師就講，老師不像老師，學生不像學生（現在六十年後，那不曉得差多少倍了），所以他不讓他去學校聽課。他的理由也就是說，你到學校認識很多教授，每一個人跟你講一種，都有道理，到時候你要依誰的？也是無所適從。所以這個哲學是世間法，也要有師承。後來遇到章嘉大師，跟他學三年，學佛法。所以我們看我們</w:t>
      </w:r>
      <w:r>
        <w:t>淨老和尚他一生的學習，他也很單純，就三個老師，所以他有很殊勝的一個成就。這個也都是給我們學習的地方。</w:t>
      </w:r>
      <w:r>
        <w:t xml:space="preserve"> </w:t>
      </w:r>
    </w:p>
    <w:p w14:paraId="05281152" w14:textId="77777777" w:rsidR="00AC4659" w:rsidRDefault="00AC4659">
      <w:pPr>
        <w:pStyle w:val="a3"/>
      </w:pPr>
      <w:r>
        <w:t xml:space="preserve">　　我們跟淨老和尚學習，跟他出家學習，他是沒有像李老師這樣硬性規定。因為他老人家講，我要硬性規定下去，大概都跑光了，沒有人要來了。他沒有硬性規定，但</w:t>
      </w:r>
      <w:r>
        <w:lastRenderedPageBreak/>
        <w:t>是他不斷的講、不斷的講。沒有硬性規定，也就是說，如果你能接受，你就遵守；如果不能接受，他也不勉強，就隨緣。因此，我個人的學習，因為我的根性很差，我們老和尚五年、十年就可以去聽其他的，我五十多年還不行，我這個很差的。所以我們守住一家，一個師承，修學的方向目標不會偏差，才不亂，這個非常重要。這個關鍵就是一個知見，所謂正知正見。這個見層次也很多，有圓滿，有不圓滿的。那你跟的老師，這個有一定的關係，所以師以知見為體。所以這個見是我們修學的一個前導，現在講導航。所以八正道第一個叫正見，是導航。這個見偏差了，好像導航錯誤，你就達不到目的了。所以我們學習的原則，現在我們老和尚往生了，但是他的視頻影音都在，大家不斷重複去聽，一定這一段也常常會聽到。常常提，也就是很重要，才要常常提，怕我們忘記了。提了，願不願意接受就看各人了，各人的緣不一樣，各人因緣不一樣，只是他把他自己修學的這種經驗談來跟我們分享。我們如果能接受，當然對我們這一生的修學目標方向就不至於有一些偏差，所以這個是前提，非常重要。</w:t>
      </w:r>
      <w:r>
        <w:t xml:space="preserve"> </w:t>
      </w:r>
    </w:p>
    <w:p w14:paraId="6D2D3248" w14:textId="77777777" w:rsidR="00AC4659" w:rsidRDefault="00AC4659">
      <w:pPr>
        <w:pStyle w:val="a3"/>
      </w:pPr>
      <w:r>
        <w:t xml:space="preserve">　　過去我們老和尚在講席當中也常講，早期我們跟他學講經，學複講。複講，他老人家的規定只能減少，不能增加，依義不依語就可以。不一定用跟他同樣的言語、用詞，但是意思一樣就可以，依義不依語，就是口語化。早期我學複講，連師父嘆氣，唉呀！啊！這個我都講上去。後來我們師父說，你不能學我這個口氣，你是你的口氣。後來我才明白，抓住他的意思，你要用你自己的口氣來講，但是意思不能跟他不一樣，你自己不能發揮的，你可以減少，可以少講，不能多講，多講你就會出問題，就會講錯了。這個規矩我最少也守了十年，最少守十年，實際上是超過十年。所以這個複講是從阿難尊者開始的，阿難尊者那個經都是複講釋迦牟尼佛的，聽釋迦牟尼佛講的，再重複把它講出來，大家聽了，佛是這樣講沒錯，這樣才記下來。如果有一個阿羅漢說，我聽佛好像不是這樣講的，那一句就不能記下來。所以很嚴謹，五百阿羅漢大家都認同，這一句才能記下來，這個是非常嚴謹。所以複講，我們淨老和尚也講過，是從阿難開始的。所以我們現在複講，也是一個師承，這個叫教下，阿難傳教，教下，後來阿難他也傳禪宗。禪是迦葉尊者，迦葉尊者傳禪宗，達摩祖師傳來的禪。因此我們如果要學習，我們老和尚講的這些資料非常豐富，我們可以用這</w:t>
      </w:r>
      <w:r>
        <w:t>個原則，大家來學習。不要發揮，不要有自己的意思，不要加東西，這樣我們練，你練個五年、十年，你自己有悟處才能去發表自己的一些說法。所以李老師規定五年，我們老和尚遵守十年，我們起碼要遵守個十年，照這個規矩。</w:t>
      </w:r>
      <w:r>
        <w:t xml:space="preserve"> </w:t>
      </w:r>
    </w:p>
    <w:p w14:paraId="79EED689" w14:textId="77777777" w:rsidR="00AC4659" w:rsidRDefault="00AC4659">
      <w:pPr>
        <w:pStyle w:val="a3"/>
      </w:pPr>
      <w:r>
        <w:t xml:space="preserve">　　我們接著來學習《佛說十善業道經講記》，我們昨天是學習到「離妄語得八種天所讚法」。今天晚上我們繼續來學習，「離兩舌得五種不可壞法」。大家沒有經文，聽我念就好。</w:t>
      </w:r>
      <w:r>
        <w:t xml:space="preserve"> </w:t>
      </w:r>
    </w:p>
    <w:p w14:paraId="5AA932A4" w14:textId="77777777" w:rsidR="00AC4659" w:rsidRDefault="00AC4659">
      <w:pPr>
        <w:pStyle w:val="a3"/>
      </w:pPr>
      <w:r>
        <w:t xml:space="preserve">　　【復次龍王。若離兩舌。即得五種不可壞法。何等為五。一得不壞身無能害故。二得不壞眷屬無能破故。三得不壞信順本業故。四得不壞法行所修堅固故。五得不壞善知識不誑惑故。是為五。若能迴向阿耨多羅三藐三菩提者。後成佛時。得正眷屬。諸魔外道不能沮壞。】</w:t>
      </w:r>
      <w:r>
        <w:t xml:space="preserve"> </w:t>
      </w:r>
    </w:p>
    <w:p w14:paraId="28089492" w14:textId="77777777" w:rsidR="00AC4659" w:rsidRDefault="00AC4659">
      <w:pPr>
        <w:pStyle w:val="a3"/>
      </w:pPr>
      <w:r>
        <w:t xml:space="preserve">　　這一段經文就是佛告訴龍王，因為這部經是在龍宮講的，所以他對龍王講，龍王是龍宮的代表，也是我們的代表。『若離兩舌』，永離兩舌就可以得到『五種不可壞法』，就可以得到五種不可被破壞的法。後面《講記》節要會有解釋，我們先看《講記》節要第一條：</w:t>
      </w:r>
      <w:r>
        <w:t xml:space="preserve"> </w:t>
      </w:r>
    </w:p>
    <w:p w14:paraId="6C387A74" w14:textId="77777777" w:rsidR="00AC4659" w:rsidRDefault="00AC4659">
      <w:pPr>
        <w:pStyle w:val="a3"/>
      </w:pPr>
      <w:r>
        <w:t xml:space="preserve">　　「一、兩舌是挑撥是非、造謠生事，罪業極重。」</w:t>
      </w:r>
      <w:r>
        <w:t xml:space="preserve"> </w:t>
      </w:r>
    </w:p>
    <w:p w14:paraId="4DBEB70A" w14:textId="77777777" w:rsidR="00AC4659" w:rsidRDefault="00AC4659">
      <w:pPr>
        <w:pStyle w:val="a3"/>
      </w:pPr>
      <w:r>
        <w:t xml:space="preserve">　　這一段就是給我們解釋什麼是兩舌，前面我們也學習過，這裡再重複。兩舌是挑撥是非，兩舌不是說兩個舌頭，這個是挑撥是非、造謠生事。對著甲說乙不好，對著乙說甲不好，兩邊撥弄是非，讓兩方面的人感情破裂，甚至去破壞人的家庭。如果大，破壞一個國家的和諧，變成對立了。更大的，國與國之間挑撥，讓兩國發生對立、發生衝突，他從中得到利益。現在我們看到整個世界，很多國家都是在造這個業，那個業就造得重了。因為你挑撥是非，兩國引起戰爭，那這個罪過就大。所以兩舌從個人到家庭，到一個社會，到一個國家，到整個世界，影響的範圍愈大，罪過就愈重，將來受報的時間就愈長。</w:t>
      </w:r>
      <w:r>
        <w:t xml:space="preserve"> </w:t>
      </w:r>
    </w:p>
    <w:p w14:paraId="2880E110" w14:textId="77777777" w:rsidR="00AC4659" w:rsidRDefault="00AC4659">
      <w:pPr>
        <w:pStyle w:val="a3"/>
      </w:pPr>
      <w:r>
        <w:t xml:space="preserve">　　過去江老師畫「地獄變相圖」，畫拔舌地獄，這個拔舌地獄，我們念《地藏經》都有念到拔舌地獄。拔舌地獄主要是口業，兩舌也是屬於惡的口業，不善的口業。我們在五戒，五戒只有講不妄語；十善業道，它講不妄語、不兩舌、不惡口、不綺語，開了四種。這個是開合不同，五戒雖然只有講一個不妄語，但是它包括後面的兩舌、惡口、綺語，因為它把它都涵蓋在不妄語這一條裡面。十善業道它把它分開，比較詳細的列出來。詳細列出來，我們會比較明白。因為沒有列出來，有一些人可能他會誤會，不妄語就講話不要騙人，他兩舌去挑撥是非，他說這沒有打妄語。但是這個還是妄語，因為你造謠生事、挑撥是非，那個就是妄語。所以這個罪業極重，這個我們老和尚講罪業極重，的確非常重。特別現在這個社會，兩舌，撥弄是非的事情就太多了。</w:t>
      </w:r>
      <w:r>
        <w:t xml:space="preserve"> </w:t>
      </w:r>
    </w:p>
    <w:p w14:paraId="7346E1E6" w14:textId="77777777" w:rsidR="00AC4659" w:rsidRDefault="00AC4659">
      <w:pPr>
        <w:pStyle w:val="a3"/>
      </w:pPr>
      <w:r>
        <w:t xml:space="preserve">　　我們再看第二條：</w:t>
      </w:r>
      <w:r>
        <w:t xml:space="preserve"> </w:t>
      </w:r>
    </w:p>
    <w:p w14:paraId="01553283" w14:textId="77777777" w:rsidR="00AC4659" w:rsidRDefault="00AC4659">
      <w:pPr>
        <w:pStyle w:val="a3"/>
      </w:pPr>
      <w:r>
        <w:t xml:space="preserve">　　「二、世間一切諸法沒有善惡、是非、邪正、真妄、利害，要是契入這個境界，就是入不二法門，就成佛了。」</w:t>
      </w:r>
      <w:r>
        <w:t xml:space="preserve"> </w:t>
      </w:r>
    </w:p>
    <w:p w14:paraId="3C7F8C1B" w14:textId="77777777" w:rsidR="00AC4659" w:rsidRDefault="00AC4659">
      <w:pPr>
        <w:pStyle w:val="a3"/>
      </w:pPr>
      <w:r>
        <w:t xml:space="preserve">　　這一條講的就是有一定的深度，我們一般人不太容易理解。我們世間一切諸法沒有善惡，也沒有是非，也沒有邪正，也沒有真妄，也沒有利害，要是能夠契入這個境界，那就入不二法門，那就成佛了。我們一般就很難去理解，我們看都有善惡，有是非，有邪正，有真妄、利害、得失，這是我們凡夫的境界。如果入不二法門，當然就成佛了。</w:t>
      </w:r>
      <w:r>
        <w:t xml:space="preserve"> </w:t>
      </w:r>
    </w:p>
    <w:p w14:paraId="042EAA5A" w14:textId="77777777" w:rsidR="00AC4659" w:rsidRDefault="00AC4659">
      <w:pPr>
        <w:pStyle w:val="a3"/>
      </w:pPr>
      <w:r>
        <w:t xml:space="preserve">　　我們再看第三條，第三條就是給我們解釋，為什麼說沒有是非、邪正、真妄、利害？</w:t>
      </w:r>
      <w:r>
        <w:t xml:space="preserve"> </w:t>
      </w:r>
    </w:p>
    <w:p w14:paraId="0D49E2AA" w14:textId="77777777" w:rsidR="00AC4659" w:rsidRDefault="00AC4659">
      <w:pPr>
        <w:pStyle w:val="a3"/>
      </w:pPr>
      <w:r>
        <w:t xml:space="preserve">　　「三、所有的是非、邪正、真妄、利害都是從人心生出來，從什麼心生？從妄想、分別、執著心。」</w:t>
      </w:r>
      <w:r>
        <w:t xml:space="preserve"> </w:t>
      </w:r>
    </w:p>
    <w:p w14:paraId="66894E6D" w14:textId="77777777" w:rsidR="00AC4659" w:rsidRDefault="00AC4659">
      <w:pPr>
        <w:pStyle w:val="a3"/>
      </w:pPr>
      <w:r>
        <w:t xml:space="preserve">　　所有的是非、邪正、真妄、利害，從哪裡來的？都從我們人的心生出來的。在佛法裡面講，所謂「心生則種種法生，心滅則種種法滅」。當我們不起心、不動念，什麼是非、真妄，這些都沒有了。我們起心動念，妄想、分別、執著這個心起來了，就有這些是非、善惡、邪正，這個從妄想、分別、執著所生的。這些是非、善惡、邪正，層次也很多，層次也不同。我們六道，六道的是非、善惡、邪正；四聖法也有是非、善惡、邪正。到了一真法界，那就沒有了，一真法界入不二法門了，一真了。我們有了妄想、分別、執著，就有這些是非、真妄、邪正、利害、得失，這些統統都是從妄想、分別、執著所產生的，從起心動念產生出來的。如果不起心、不動念，這個就沒有了。</w:t>
      </w:r>
      <w:r>
        <w:t xml:space="preserve"> </w:t>
      </w:r>
    </w:p>
    <w:p w14:paraId="3C928E0E" w14:textId="77777777" w:rsidR="00AC4659" w:rsidRDefault="00AC4659">
      <w:pPr>
        <w:pStyle w:val="a3"/>
      </w:pPr>
      <w:r>
        <w:t xml:space="preserve">　　這個道理就有一定的深度，我們好好從這個地方去體會。這個是非、善惡，實在講，也都沒有一個絕對的，善當中有惡，惡當中有善；禍當中有福，福當中有禍。每一個人他的是非、善惡，因為各人的妄想、分別、執著不一樣，也不盡相同。你喜歡的一個東西，他覺得他就會生煩惱。像我常常帶著念佛機到公共場所，有的人聽了就生煩惱，你那個能不能關掉？我們聽了法喜充滿，功德無量；他聽了生煩惱。念佛機它也沒有是非善惡，它只是念佛機。但是為什麼我們喜歡它，他不喜歡？心的問題。我舉出一個比較淺顯的例子，大家從這個例子去體會。不知道大家有沒有遇過？我常常遇到。喜歡是這個心，不喜歡還是這個心。這個心就是什麼？妄想、分別、執著，如果你沒有妄想、分別、執著，就一真法界，平等了，就入不二法門。這個大家要從這裡好好去參。</w:t>
      </w:r>
      <w:r>
        <w:t xml:space="preserve"> </w:t>
      </w:r>
    </w:p>
    <w:p w14:paraId="5D607C7C" w14:textId="77777777" w:rsidR="00AC4659" w:rsidRDefault="00AC4659">
      <w:pPr>
        <w:pStyle w:val="a3"/>
      </w:pPr>
      <w:r>
        <w:t xml:space="preserve">　　每一個人他喜歡的跟不喜歡的不一樣，那個都是心，心的問題，那個境界它沒有好壞。所以蕅益祖師講，「境緣無好醜，好醜起於心」。境界沒有好、沒有壞，好像這個茶杯，我喜歡這個，有人他不喜歡這個。這個茶杯，它有沒有好、有沒有壞？它沒有。為什麼有的人認為好，有的人認為不好？都是各人的心不一樣，各人心想不一樣。所以《十善業道經》前面我們學習過，佛在龍宮給龍王講，龍在大海，佛就指出大海當中的水族類，你看大的大鯨魚、大鯊魚，有很小很細的魚，還有石頭魚。有比較漂亮的，像金魚，那個很漂亮，有的魚就很醜陋，有的很凶，有的很美麗，大大小小，形形色色，無量無邊，太多了。佛就給龍王講，為什麼會有這些不一樣？為什麼他們的形狀、他們的顏色，這些大小、粗鄙、細緻都不一樣？佛就講，這一切都從眾生的心想善不善，造的業所導致的。你心想善的，他造的業善，他得到身體的形相就美好；他心想不善，他的相就不好。所以從這個相就可以看到心，因為相是從心生的。所以看相算命的也都懂這個道理，所謂相由心生。看相算命這很科學，一點都不迷信，相的確由心生的。我們看一個人在生氣有生氣的相，歡喜有歡喜的相，你看到那個相就知道他心裡是什麼樣的情況，就表現他的心是什麼樣。心你看不</w:t>
      </w:r>
      <w:r>
        <w:t>到，就表現在這個相上面，從這個相，你就知道他現在的心是什麼樣的心。所以我們從這個道理去理解，為什麼眾生大家長得不一樣？因為各人的心想不一樣，各人造的業不一樣，所以果報就不一樣。</w:t>
      </w:r>
      <w:r>
        <w:t xml:space="preserve"> </w:t>
      </w:r>
    </w:p>
    <w:p w14:paraId="5994933D" w14:textId="77777777" w:rsidR="00AC4659" w:rsidRDefault="00AC4659">
      <w:pPr>
        <w:pStyle w:val="a3"/>
      </w:pPr>
      <w:r>
        <w:t xml:space="preserve">　　水族類是這樣，我們要舉一反三，以此類推，不能學佛學得變佛呆子，好像只有水族類。佛是舉出水族類，因為他在龍宮講，舉出水族類有這麼多眾生不一樣。在陸地上跑的也是很多，飛禽走獸，還有爬行類的，那也不一樣。那些為什麼會那麼多差別？都是眾生心想不一樣變出來的，沒有別的。這講這個動物。講人，我們地球上的人類也有很多不同，黑人、白人、黃種人，長的骨骼、骨架，像西洋人他有他的骨骼、骨架，不一樣。聽說他的腸子，跟我們東方人胃腸的腸子也不太一樣。這個就正報的身體不一樣。身體不一樣，為什麼有的人是黑人，有的人是白人？心想不同。兩個極端容易起衝突。所以我們中國人是中道（不黑不白，黃種的，中道），儒家講中庸。黑人跟白人起衝突，他看他討厭，他看他不順眼，起衝突。所以這些都是心想的問題。我們只要起心動念就有這些。執著，我們還不能放下。儒家的教學，孔子講擇善固執，就是你放不下這個執著，但是你要執著善的，你不要去執著那個惡。你去執著造十惡業，將來就到三惡道去了。執著善的，你會到三善道，三善道就比三惡道好。你要超越六道，你要放下，你才能超越。放下分別、執著，超越六道，到四聖法界了。如果再放下妄想，就超越十法界，入一真法界了。</w:t>
      </w:r>
      <w:r>
        <w:t xml:space="preserve"> </w:t>
      </w:r>
    </w:p>
    <w:p w14:paraId="33E15E1B" w14:textId="77777777" w:rsidR="00AC4659" w:rsidRDefault="00AC4659">
      <w:pPr>
        <w:pStyle w:val="a3"/>
      </w:pPr>
      <w:r>
        <w:t xml:space="preserve">　　所以這個真妄、利害，從人心出來。每個人的心不一樣，造的業也不一樣，境界它沒有好醜。像《占察善惡業報經》蕅益祖師在註解講，他就舉出一個美人，一個美人，有意的男子看了，好美，很欣賞。如果他太太看到，他太太就吃醋了，嫉妒心就起來了。她還是那個，但是各人的心不一樣，所以感受就不一樣。男子喜歡得不得了，女眾如果她長得比她漂亮，她會不會吃醋？心態就不一樣了。所以舉出這個，我們以此類推，每一樣東西都是一樣。</w:t>
      </w:r>
      <w:r>
        <w:t xml:space="preserve"> </w:t>
      </w:r>
    </w:p>
    <w:p w14:paraId="67E40E91" w14:textId="77777777" w:rsidR="00AC4659" w:rsidRDefault="00AC4659">
      <w:pPr>
        <w:pStyle w:val="a3"/>
      </w:pPr>
      <w:r>
        <w:t xml:space="preserve">　　所以我們現在做三時繫念都有加放小蒙山，小蒙山一開始就要念《華嚴經》的一首偈，「若人欲了知，三世一切佛，應觀法界性，一切唯心造」，統統是我們的心在造。離開我們這個心，什麼都沒有，唯有心，唯心。我們心想極樂世界那就跟極樂世界感應了，所以佛勸我們，你不要想其他的，就想阿彌陀佛，想極樂世界，將來就到極樂世界作佛。我們要執著，就執持這個。這個淨土法門，其他的法門你要放下執著，什麼都不執著才能超越，淨土法門，你放下其他的執著，你可以執持名號。執持名號，你執著這個阿彌陀佛，你可以帶業往生到極樂世界，到極樂世界再去放下，分兩個階段，這是淨土的方便。孔子教人就擇善固執，你放不下這個分別、執著，那你要選擇善的來執著，你不要選擇惡的去執著，那會有惡報的。</w:t>
      </w:r>
      <w:r>
        <w:t xml:space="preserve"> </w:t>
      </w:r>
    </w:p>
    <w:p w14:paraId="330FCBEF" w14:textId="77777777" w:rsidR="00AC4659" w:rsidRDefault="00AC4659">
      <w:pPr>
        <w:pStyle w:val="a3"/>
      </w:pPr>
      <w:r>
        <w:t xml:space="preserve">　　我們再看第四：</w:t>
      </w:r>
      <w:r>
        <w:t xml:space="preserve"> </w:t>
      </w:r>
    </w:p>
    <w:p w14:paraId="000F61F3" w14:textId="77777777" w:rsidR="00AC4659" w:rsidRDefault="00AC4659">
      <w:pPr>
        <w:pStyle w:val="a3"/>
      </w:pPr>
      <w:r>
        <w:t xml:space="preserve">　　「四、分別、執著，就是造業。造業，實在講是虛妄的，果報也是虛妄的，可是這些虛妄你真有感受。如作夢一般，做惡夢真的受苦，嚇了一身冷汗；若你曉得是在作夢、是假的，你就沒有恐怖、驚慌。」</w:t>
      </w:r>
      <w:r>
        <w:t xml:space="preserve"> </w:t>
      </w:r>
    </w:p>
    <w:p w14:paraId="692D5DBF" w14:textId="77777777" w:rsidR="00AC4659" w:rsidRDefault="00AC4659">
      <w:pPr>
        <w:pStyle w:val="a3"/>
      </w:pPr>
      <w:r>
        <w:t xml:space="preserve">　　這條講到作夢，我是很有經驗，作惡夢我也是常常作惡夢，現在比較少一點，以前惡夢就很多。這個惡夢有自己的業障，也有眾生他有災難求超度的，這個過去我都講得很多。我們凡夫就是有分別、有執著，有分別、執著，就是造業。所以我們不要說我沒有造業，我沒有去殺人，我沒有放火。《地藏菩薩本願經》講，「閻浮提眾生，舉止動念，無不是業，無不是罪」。只要我們有起心動念、分別、執著，就是在造業。造什麼業？造六道輪迴的業。因為我們放不下這個，就是不斷的在造六道輪迴業，以輪迴心造輪迴業，就造這個業。你造惡業，你就到三惡道；造善業，你就生三善道，出不了六道。所以這個造業，有造善業、造惡業。超越六道，那就不造業了。不造業</w:t>
      </w:r>
      <w:r>
        <w:t>，就是《金剛經》講的不著相，你斷惡修善不著斷惡修善的相。如果你執著斷惡修善的相，你就生三善道；你造惡業，就生三惡道。如果不著相，他就超越了。所以《金剛經》講持戒修福，持戒就是諸惡莫作，不要造惡業，十惡業都不要造；修福，就眾善奉行，好事要去做。你斷惡修善，你不要執著我有斷什麼惡，我有修什麼善，不著這個相，心裡不著這個相。雖然斷惡修善，不著相，你就超越了。我們如果還做不到不著相，就把斷惡修善迴向求生極樂世界，帶業往生，這個是最方便的。我們就迴向極樂，我們不求人天福報，我求往生，求往生到極樂世界，那這個也超越了。淨土，就是你著了相，一樣可以超越，這個其他法門都不行的，所有法門你統統要離相，你才能超越。無論你用什麼法門來修行，條件都一樣，只有淨土特別，他帶業往生。</w:t>
      </w:r>
      <w:r>
        <w:t xml:space="preserve"> </w:t>
      </w:r>
    </w:p>
    <w:p w14:paraId="0C726A9E" w14:textId="77777777" w:rsidR="00AC4659" w:rsidRDefault="00AC4659">
      <w:pPr>
        <w:pStyle w:val="a3"/>
      </w:pPr>
      <w:r>
        <w:t xml:space="preserve">　　「造業，實在講是虛妄的」，這個虛妄，《金剛經》講，「一切有為法，如夢幻泡影」，「凡所有相，皆是虛妄」。有為法，在《百法明門論》講九十四種，有為就是有生有滅，有變化的叫有為，不是有永恆的，有心理的、有物質的。我們看到心理跟物質，心法跟色法都叫有為法。只有六種無為法，六種無為法有五種是相似無為，不是真無為。最後一種，真如無為，我們的真如自性，那才是真正的無為法，那是不生不滅的，那是真的。所以這一切有為法，如夢幻泡影，好像我們作夢一樣；幻，我們現在講幻燈片，幻化的，變魔術的；泡像水泡、肥皂泡。我們小時候都會吹肥皂泡，吹出來好像有彩色的，吹到空中，肥皂泡很好看，一下子就破掉了，它存在的時間很短。如夢幻泡影，影就像影像，現在有電影，我們人在燈光下面有身影，那個不是真的。我們現前這個世界就是像作夢一樣，因此我們在六道生死輪迴在造業（造惡業、造善業），實在講也是虛妄的，因為就跟作夢一樣，所以這個「果報也是虛妄的」，受善報也是虛妄，惡報也是虛妄的，「可是這些虛妄你真有感受」。因為我們在作夢，如果作好夢，第二天醒來，人很輕安、很舒服；如果作惡夢真的受苦，嚇了一身冷汗。我這個都很有經驗，真的是作惡夢被嚇得一身冷汗。特別我們常</w:t>
      </w:r>
      <w:r>
        <w:t>常在做法會，這個真的是嚇了一身冷汗，眾生求超度，在香港、在日本，真的都作過很恐怖的惡夢，但是都是求超度，有災難。像南亞大地震，我在香港夢到的，海邊看到海水，就是海嘯。醒過來，凌晨三點，真的嚇得一身冷汗。第二天到新加坡，第三天南亞就大海嘯。</w:t>
      </w:r>
      <w:r>
        <w:t xml:space="preserve"> </w:t>
      </w:r>
    </w:p>
    <w:p w14:paraId="1C70E4AD" w14:textId="77777777" w:rsidR="00AC4659" w:rsidRDefault="00AC4659">
      <w:pPr>
        <w:pStyle w:val="a3"/>
      </w:pPr>
      <w:r>
        <w:t xml:space="preserve">　　所以我們在作惡夢，真的是受苦。雖然夢是假的，但是我們不知道是假的，如果你知道假的，你就不恐怖了。因為我們不知道，所以作惡夢，我們一定會驚嚇、會恐怖。作好夢，我們就很輕安、很自在。好夢、惡夢都是一場夢，都是空的，但是我們不知道是在作夢。作好夢有好的感受，作惡夢有不好的感受，因為我們不知道那是假的。如果知道是假的，那你就沒有恐怖了。</w:t>
      </w:r>
      <w:r>
        <w:t xml:space="preserve"> </w:t>
      </w:r>
    </w:p>
    <w:p w14:paraId="320179F2" w14:textId="77777777" w:rsidR="00AC4659" w:rsidRDefault="00AC4659">
      <w:pPr>
        <w:pStyle w:val="a3"/>
      </w:pPr>
      <w:r>
        <w:t xml:space="preserve">　　下面我們看第五條，也再解釋這一段的：</w:t>
      </w:r>
      <w:r>
        <w:t xml:space="preserve"> </w:t>
      </w:r>
    </w:p>
    <w:p w14:paraId="7DAFFC1F" w14:textId="77777777" w:rsidR="00AC4659" w:rsidRDefault="00AC4659">
      <w:pPr>
        <w:pStyle w:val="a3"/>
      </w:pPr>
      <w:r>
        <w:t xml:space="preserve">　　「五、諸佛菩薩示現在世間，做夢中佛事，來度化夢中人。他們是夢中省悟過來的人，我們是夢中迷惑的人。」</w:t>
      </w:r>
      <w:r>
        <w:t xml:space="preserve"> </w:t>
      </w:r>
    </w:p>
    <w:p w14:paraId="63682ED7" w14:textId="77777777" w:rsidR="00AC4659" w:rsidRDefault="00AC4659">
      <w:pPr>
        <w:pStyle w:val="a3"/>
      </w:pPr>
      <w:r>
        <w:t xml:space="preserve">　　佛菩薩示現在我們這個世間，大作夢中佛事。興建道場，講經說法，弘法利生等等的，這個都叫夢中佛事，就是作夢，夢當中的佛事。夢當中的佛事是來度化夢中的人，還在作夢的人。佛菩薩是在夢中省悟過來的人，他醒過來了。他醒過來，看到我們還在作夢，他就把我們搖醒，不要繼續作了，趕快醒一醒。如果我們也在作夢，那我們不可能幫助旁邊那個在作夢的人，我們跟他同樣一起在作夢。一定是我們醒過來，你才能幫助還在夢中的人醒過來。佛菩薩是已經省悟過來的人，我們還在夢中迷惑的人，我們現在還在作夢。我們不知道是作夢，因此我們對這一些的感受就是很真實。如果知道是作夢，那就沒有這些苦厄，這些感受就沒有了。《心經》講，「觀自在菩薩行深般若波羅蜜多時，照見五蘊皆空，度一切苦厄」。照見五蘊皆空，他照見了，一場夢，夢幻泡影。《金剛經》講，「應作如是觀」，觀是觀照，要去觀照，照見。我們《心經》一直念、一直念，我們苦厄一點也沒有減少，我們都不空，我們念了那麼多，還是不空。為什麼不空？因為我們不是用照的，我們用想的。想的跟照的不一樣，照是離心意識，離開心意識，就是離開起心動念。離開起心動念，我們自性的般若智慧，智光就照了，就照見這一切都是假的。假的，他就度一切苦</w:t>
      </w:r>
      <w:r>
        <w:t>厄了，都假的，就沒有了。</w:t>
      </w:r>
      <w:r>
        <w:t xml:space="preserve"> </w:t>
      </w:r>
    </w:p>
    <w:p w14:paraId="2ED9D86E" w14:textId="77777777" w:rsidR="00AC4659" w:rsidRDefault="00AC4659">
      <w:pPr>
        <w:pStyle w:val="a3"/>
      </w:pPr>
      <w:r>
        <w:t xml:space="preserve">　　我們為什麼有這個苦厄？因為我們執著，執著這是真的，是真實的。我們凡夫是執著這個是真的，這個都是真實的，執著這個。我這個身體也是真實的，外面這些都是真的，我們就有這個苦受、樂受了。就是著相，執著了。所以《金剛經》，佛講他過去世做忍辱仙人，遇到歌利王給他割截身體，那個刀，肉一片一片的割。佛就講，我當時做忍辱仙人，那個時候我就沒有我相、人相、眾生相、壽者相。佛說，如果當時我有我相、人相、眾生相、壽者相，我一定會生瞋恨心。為什麼？執著身體是真的，那你割下去就會痛，一痛，你就瞋恨心一定起來，你真有感受。沒有這個四相，他就不會生瞋恨心。因為沒有這個四相，他就不會痛，不會痛，那就不會生瞋恨心了。這個我們就想不通了，明明會痛，怎麼會不會痛？你要給人家講說不會痛，假的，人家不相信；你說會痛，是真的，大家都相信，因為大家都執著這個身是我。</w:t>
      </w:r>
      <w:r>
        <w:t xml:space="preserve"> </w:t>
      </w:r>
    </w:p>
    <w:p w14:paraId="7650C422" w14:textId="77777777" w:rsidR="00AC4659" w:rsidRDefault="00AC4659">
      <w:pPr>
        <w:pStyle w:val="a3"/>
      </w:pPr>
      <w:r>
        <w:t xml:space="preserve">　　為什麼他不生瞋恨？就是《心經》講的，「照見五蘊皆空」。這空的，假的，假的跟假的它就沒有妨礙，沒有障礙。這個身體是假的，歌利王的刀也是假的，假的跟假的，《華嚴經》講，事跟事它沒有障礙，無礙。這一點我們也是有一點想不通，但是我們講出一些公案，過去中國佛教會的第一任會長，民國初年的時候，圓瑛法師。他是福州人，他的著作兩本權威，我們淨老和尚特別介紹，如果你要學《楞嚴》跟《圓覺》，要看他的講義，這兩部經是他一生專攻的。他每次都快到開悟的邊緣，因為他當了中國佛教會理事長，管的事情太多，耽誤他用禪功。有一次他打坐，在關房裡面，門沒有開，他想到佛堂去拜佛，他就去拜了。拜完佛要回到房間去，回到房間的門口，發現門裡面反鎖，沒開，進不去了。他就想，剛才我怎麼出來的？剛才我沒開門，就這樣走出來了。現在要回去，進不去了。剛才是怎麼出來？剛才出來的時候他沒有起心動念，所以他的身體跟那個門，因為身體也是虛妄的，那個門也是虛妄的，他就走過去，他沒有障礙。現在回來，為什麼有障礙？因為起心動念，這個門是真的，我身體也是真的，那怎麼進得去？就進不去了。沒有開，怎麼進得去，就進不去了。</w:t>
      </w:r>
      <w:r>
        <w:t xml:space="preserve"> </w:t>
      </w:r>
    </w:p>
    <w:p w14:paraId="138133D5" w14:textId="77777777" w:rsidR="00AC4659" w:rsidRDefault="00AC4659">
      <w:pPr>
        <w:pStyle w:val="a3"/>
      </w:pPr>
      <w:r>
        <w:t xml:space="preserve">　　這個公案不只他一個，黃念祖老居士他在講開示的時候也講到青島湛山寺，倓虛法師蓋的。夏老居士的一個親戚，也是在那邊閉關，也是想到佛堂拜佛，關房沒開，他就去拜了，結果回來也進不去了，才發現剛才沒開門，所以這個事情就轟動整個寺院了。所以倓老到北京去，黃老聽說有這個事情，特別問倓老說這個事情你知不知道？倓老說，我是住持，我怎麼會不知道？所以問起來，他才知道原來是夏老師的一個親戚。</w:t>
      </w:r>
      <w:r>
        <w:t xml:space="preserve"> </w:t>
      </w:r>
    </w:p>
    <w:p w14:paraId="5EAE2002" w14:textId="77777777" w:rsidR="00AC4659" w:rsidRDefault="00AC4659">
      <w:pPr>
        <w:pStyle w:val="a3"/>
      </w:pPr>
      <w:r>
        <w:t xml:space="preserve">　　自古以來，像虛雲老和尚，就有很多事蹟，他入禪定，入三昧了。我們從這個例子，你就知道什麼叫事事無礙。我們現在起心動念，後面那個玻璃門你走看看，你走過去，你肯定頭破血流，你會痛得要命。那就是說明，我們有妄想、分別、執著。如果你不起心、不動念，你走過去，門也不會破，你身體也沒有事；你有起心動念，可能那個玻璃被你撞破了，你頭也破了。這個有礙是什麼？我們的分別執著產生的幻相，它還是幻相。為什麼說幻相？不是真的。像忍辱仙人被歌利王割截身體，這樣一片一片割，割得都體無完膚，凌遲處死，那是最殘忍的這種處死的方式。當時忍辱仙人說，你給我這麼割，我都沒有起一念瞋恨心，如果我沒有一念瞋恨心，我這個身體就會又恢復了。他說我沒有起瞋恨心，我一個念頭都沒有，而且我將來成佛第一個度你，他馬上那個身體又恢復原狀了。大家看到經典上講這個公案，我們看到好像在講神話。如果沒有深入大乘的經教，的確我們是覺得不可思議。深入大乘經的理論，我們現在雖然是凡夫做不到，但是有這個理就有這個事，只是你還沒有證入那個境界。這個理通達了，我們去修行確定可以達到，我們信心才會堅定。所以第一個還是要明理，明白這個道理。</w:t>
      </w:r>
      <w:r>
        <w:t xml:space="preserve"> </w:t>
      </w:r>
    </w:p>
    <w:p w14:paraId="590EDE51" w14:textId="77777777" w:rsidR="00AC4659" w:rsidRDefault="00AC4659">
      <w:pPr>
        <w:pStyle w:val="a3"/>
      </w:pPr>
      <w:r>
        <w:t xml:space="preserve">　　所以印光祖師在《文鈔》也講，如果你得了三昧，你念佛念到入三昧，入定了，這個身體就像影像一樣，那個刀給你砍，就好像在劃水一樣，虛妄對虛妄它就沒有障礙，這個《華嚴》講叫事事無礙，這個事跟這個事沒有障礙。我們這個身體跟牆壁、跟這個門沒有障礙，你可以走過去。為什麼沒有障礙？因為那個是假的，我們身體也是假的，所以沒有障礙。現在我們為什麼有障礙？因為我們的妄想、分別、執著去障礙了，實際上它還是沒有障礙。所以我們現在是在作夢，作夢，我們還有分別執著，佛就勸我們，跟孔子講的一樣，你要修善，擇善固執，你不要去執著那個惡的。執著善的，你作好夢，作善夢；執著惡的，你就作惡夢。作惡夢就很難受，作好夢就很快樂，最終還是要我們在夢中醒過來，善夢、惡夢都是一場空。</w:t>
      </w:r>
      <w:r>
        <w:t xml:space="preserve"> </w:t>
      </w:r>
    </w:p>
    <w:p w14:paraId="2A73B15A" w14:textId="77777777" w:rsidR="00AC4659" w:rsidRDefault="00AC4659">
      <w:pPr>
        <w:pStyle w:val="a3"/>
      </w:pPr>
      <w:r>
        <w:t xml:space="preserve">　　我們再看第六條：</w:t>
      </w:r>
      <w:r>
        <w:t xml:space="preserve"> </w:t>
      </w:r>
    </w:p>
    <w:p w14:paraId="3367A110" w14:textId="77777777" w:rsidR="00AC4659" w:rsidRDefault="00AC4659">
      <w:pPr>
        <w:pStyle w:val="a3"/>
      </w:pPr>
      <w:r>
        <w:t xml:space="preserve">　　「六、口業最嚴重的是兩舌，兩舌之害超過妄語。兩舌小則搬弄是非，破壞一個家庭的和睦、夫妻的感情，大則挑撥國家不和，甚至發生戰爭，傷害許多無辜的人命財產，這個罪重。」</w:t>
      </w:r>
      <w:r>
        <w:t xml:space="preserve"> </w:t>
      </w:r>
    </w:p>
    <w:p w14:paraId="299AB4B6" w14:textId="77777777" w:rsidR="00AC4659" w:rsidRDefault="00AC4659">
      <w:pPr>
        <w:pStyle w:val="a3"/>
      </w:pPr>
      <w:r>
        <w:t xml:space="preserve">　　現在我們看到這個社會上造兩舌業的，的確非常多，造兩舌業。造兩舌業，第一個他造兩舌，為什麼說兩舌這個害超過妄語？這個會製造對立、製造衝突，這個比妄語嚴重。所以兩舌，小是撥弄是非，對乙說甲不好，對甲說乙不好。兩個人本來好好的，他去給他挑撥，讓兩個人去起衝突，其實是有人在當中去挑撥的，這個罪過就很重。小是破壞兩個人；大一點，破壞人家一個家庭。這個我們也真正看過，有人就是破壞人家一個家庭，讓他兄弟不和睦，這個我們都親眼看過的。夫妻是家庭倫常主要的，夫妻如果不和，也會破壞到整個家庭，也會連累到兒女，這是小的方面。大就挑撥國家不和。現在我們看到這個世界上，我們現在看那個戰爭，我看新聞報導那些分析，我們看也能看出一個端倪，一些戰爭不是我們想像那麼單純，這個當中滿複雜的。國與國之間，為了得取我的國家的利益，他就不惜去破壞別人國家的利益。你們兩個最好打一打，對我才比較有好處，就是這樣。所以現在世界為什麼這麼亂？就是兩舌。特別一些國家的情報局、情報機關，都幹這個事情，去製造破壞這些社會的和諧，讓國家跟國家產生一個對立，他從中得好處，這個現在很多。</w:t>
      </w:r>
      <w:r>
        <w:t xml:space="preserve"> </w:t>
      </w:r>
    </w:p>
    <w:p w14:paraId="2F13720D" w14:textId="77777777" w:rsidR="00AC4659" w:rsidRDefault="00AC4659">
      <w:pPr>
        <w:pStyle w:val="a3"/>
      </w:pPr>
      <w:r>
        <w:t xml:space="preserve">　　在我們現前台灣社會，這個問題尤其嚴重，不認同祖宗，祖宗都不認同，你的祖宗跟我的祖宗不一樣，這個就是最典型的兩舌。現在講台灣人不是中國人，這個就是兩舌。我們台灣跟中國是同文同種，你說不是，那不是兩舌嗎？你教育下一代不要認同自己祖宗，不要認同自己祖宗的歷史文化，這個兩舌的業造得可重了。這個問題很嚴重，但是一般人他不懂、不知道，不知道這個嚴重性。現在你看台灣，是不是兩舌的業造得很重？現在有的人他執著說，我們是台灣人，不是中國人。如果在台灣有一個人說，我是中國人，他就會叫你，你滾回去中國。這是不是兩舌造的結果？其實這個不但兩舌，還有帶妄語，妄語就是講話騙人，我們現在怎麼不是中國？我們現在國號叫中華民國，中華民國不是中國嗎？國號有沒有改，憲法有沒有改，沒有。我們現在還是一個中國，不是兩個中國。現在全世界沒有一個國家承認是兩個中國，跟我們建交的國家就跟大陸斷交，跟中華民國建交就跟中華人民共和國斷交，跟中華人民共和國建交就跟我們中華民國斷交，是不是這樣？這怎麼叫兩個國家？就是全世界都承認你只是一個中國，不是承認中華民國就是承認中華人民共和國。我們中華民國，我們也包括大陸。大陸說，台灣是中華人民共和國的一部分，我們說大陸</w:t>
      </w:r>
      <w:r>
        <w:t>也是我們中華民國的一部分。所以過去國民黨執政，跟大陸就是談這個，這個叫「九二共識」，你說你是中國，我也是中國，各自表述，這樣兩方面都還能接受，在這個基礎上互相往來，是一個中國。</w:t>
      </w:r>
      <w:r>
        <w:t xml:space="preserve"> </w:t>
      </w:r>
    </w:p>
    <w:p w14:paraId="180B1E96" w14:textId="77777777" w:rsidR="00AC4659" w:rsidRDefault="00AC4659">
      <w:pPr>
        <w:pStyle w:val="a3"/>
      </w:pPr>
      <w:r>
        <w:t xml:space="preserve">　　所以現在台灣跟大陸不是國與國，要搞清楚。像俄羅斯跟烏克蘭，那才是國與國。我們不是國與國，不是國際戰爭，是內戰沒結束。現在選舉到了，因為一般的人民，他也不會去了解這些。但是一般聽第四台講的，隨便亂講，都被洗腦，他也搞不清楚，就認為我們不是中國人，我們是台灣人。現在打妄語也打得太離譜，但是就是很多人盲目去支持。你不承認中華民國，你不承認你是中國人，你怎麼有資格去參選中華民國的總統？你去美國，美國，我們說民主，以美國民主為標準，如果你要去參選美國總統，說我不承認我是美國人，我也不承認美國的憲法，我可以登記參選，人家讓不讓你選？肯定不讓你選，只有台灣有，這個也很特別。所以現在你看感情用事的人很多，盲目支持的人很多，都被騙，都被妄語、兩舌欺騙了，這個業造得很重。所以被騙的人愈多，他的業就愈重，就跟受騙的人結罪了。所以這個罪很重，兩舌，將來果報也不堪設想。</w:t>
      </w:r>
      <w:r>
        <w:t xml:space="preserve"> </w:t>
      </w:r>
    </w:p>
    <w:p w14:paraId="7DA12D5D" w14:textId="77777777" w:rsidR="00AC4659" w:rsidRDefault="00AC4659">
      <w:pPr>
        <w:pStyle w:val="a3"/>
      </w:pPr>
      <w:r>
        <w:t xml:space="preserve">　　好，今天時間到了，我們就先學習到這一段，第六條，後面我們下次再來學習。今天在花蓮淨宗學會，跟我們花蓮淨宗學會同修大家隨喜分享。如果大家有興趣再來一起學習《十善業道經講記》，我們現在網路很方便，你的手機都可以點的，你一點，一搜尋，馬上就有了，這個也很方便。大家有興趣，可以看這些影音。我們下一次可能就明年了，明年再來跟大家結結緣。不過現在我們如果要比較長期的一起學習，還是要透過網路。像現在新加坡，我也難得去個一次，現在就只能透過這個網路。所以這個網路，現在多加利用。好，今天就跟大家學習到這裡。祝大家福慧增長，法喜充滿。阿彌陀佛！　　</w:t>
      </w:r>
    </w:p>
    <w:sectPr w:rsidR="00AC46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FB824" w14:textId="77777777" w:rsidR="00AC4659" w:rsidRDefault="00AC4659" w:rsidP="000F796C">
      <w:r>
        <w:separator/>
      </w:r>
    </w:p>
  </w:endnote>
  <w:endnote w:type="continuationSeparator" w:id="0">
    <w:p w14:paraId="763354C0" w14:textId="77777777" w:rsidR="00AC4659" w:rsidRDefault="00AC4659" w:rsidP="000F7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4DDE" w14:textId="77777777" w:rsidR="00AC4659" w:rsidRDefault="00AC4659" w:rsidP="000F796C">
      <w:r>
        <w:separator/>
      </w:r>
    </w:p>
  </w:footnote>
  <w:footnote w:type="continuationSeparator" w:id="0">
    <w:p w14:paraId="690036C5" w14:textId="77777777" w:rsidR="00AC4659" w:rsidRDefault="00AC4659" w:rsidP="000F7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6C"/>
    <w:rsid w:val="000F796C"/>
    <w:rsid w:val="007931EE"/>
    <w:rsid w:val="00AC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0C5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79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79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79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79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11382</Characters>
  <Application>Microsoft Office Word</Application>
  <DocSecurity>0</DocSecurity>
  <Lines>94</Lines>
  <Paragraphs>26</Paragraphs>
  <ScaleCrop>false</ScaleCrop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