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3D99E" w14:textId="77777777" w:rsidR="00D8242E" w:rsidRDefault="00D8242E">
      <w:r>
        <w:t>佛說十善業道經講記節要</w:t>
      </w:r>
      <w:r>
        <w:t>—</w:t>
      </w:r>
      <w:r>
        <w:t xml:space="preserve">為眾生，捨棄自己的安樂　　悟道法師主講　　（第四十五集）　　</w:t>
      </w:r>
      <w:r>
        <w:t>2024/5/4</w:t>
      </w:r>
      <w:r>
        <w:t xml:space="preserve">　　澳洲淨宗學院　　檔名：</w:t>
      </w:r>
      <w:r>
        <w:t xml:space="preserve">WD19-036-0045 </w:t>
      </w:r>
    </w:p>
    <w:p w14:paraId="77906A52" w14:textId="77777777" w:rsidR="00D8242E" w:rsidRDefault="00D8242E">
      <w:pPr>
        <w:pStyle w:val="a3"/>
      </w:pPr>
      <w:r>
        <w:t xml:space="preserve">　　《佛說十善業道經講記》節要。尊敬的堂主悟全法師，諸位法師，諸位同修、大德，及網路前的同修，大家晚上好。阿彌陀佛！請放掌。我們上一次學習到「離貪欲得成就五種自在」這段經文，這段經文我們再念一遍：</w:t>
      </w:r>
      <w:r>
        <w:t xml:space="preserve"> </w:t>
      </w:r>
    </w:p>
    <w:p w14:paraId="7A4BC984" w14:textId="77777777" w:rsidR="00D8242E" w:rsidRDefault="00D8242E">
      <w:pPr>
        <w:pStyle w:val="a3"/>
      </w:pPr>
      <w:r>
        <w:t xml:space="preserve">　　【復次龍王。若離貪欲。即得成就五種自在。何等為五。一三業自在。諸根具足故。二財物自在。一切怨賊不能奪故。三福德自在。隨心所欲物皆備故。四王位自在。珍奇妙物皆奉獻故。五所獲之物過本所求。百倍殊勝。由於昔時不慳嫉故。是為五。若能迴向阿耨多羅三藐三菩提者。後成佛時。三界特尊。皆共敬養。】</w:t>
      </w:r>
      <w:r>
        <w:t xml:space="preserve"> </w:t>
      </w:r>
    </w:p>
    <w:p w14:paraId="487EC55D" w14:textId="77777777" w:rsidR="00D8242E" w:rsidRDefault="00D8242E">
      <w:pPr>
        <w:pStyle w:val="a3"/>
      </w:pPr>
      <w:r>
        <w:t xml:space="preserve">　　我們上一次學習到「離貪欲得成就五種自在」，《講記》節要我們學習到第十七條，我們今天接著來學第十八：</w:t>
      </w:r>
      <w:r>
        <w:t xml:space="preserve"> </w:t>
      </w:r>
    </w:p>
    <w:p w14:paraId="426656BA" w14:textId="77777777" w:rsidR="00D8242E" w:rsidRDefault="00D8242E">
      <w:pPr>
        <w:pStyle w:val="a3"/>
      </w:pPr>
      <w:r>
        <w:t xml:space="preserve">　　「十八、佛不度無緣之人，好學是有緣，受持讀誦，為人演說的人就是有緣。將念佛的道理、方法為人講解清楚，就更殊勝。」</w:t>
      </w:r>
      <w:r>
        <w:t xml:space="preserve"> </w:t>
      </w:r>
    </w:p>
    <w:p w14:paraId="6B1A0485" w14:textId="77777777" w:rsidR="00D8242E" w:rsidRDefault="00D8242E">
      <w:pPr>
        <w:pStyle w:val="a3"/>
      </w:pPr>
      <w:r>
        <w:t xml:space="preserve">　　這條是講佛度有緣人。什麼是有緣？就是好學，他喜歡學習，他喜歡學佛，對佛法有興趣，這個就是有緣人。沒有緣，他不願意來接觸。所以有緣就要幫助他，就要受持讀誦，為人演說。能夠受持讀誦，為人演說，這樣的人就是有緣人。大家在這個講席當中，無論哪一個法師，在家出家，大家願意來講經，願意來聽經，這個都是有緣，包括網路前的同修。過去先師淨老也常講，現在有網路，在網路前接觸到的有緣人，那就更多了。這個也是我們現前利用這個科技來弘法，也是廣度有緣。有緣的人他就會接觸到，接觸到他就生歡喜心、他就願意來學習，我們就必定要幫助他來深入佛法。</w:t>
      </w:r>
      <w:r>
        <w:t xml:space="preserve"> </w:t>
      </w:r>
    </w:p>
    <w:p w14:paraId="602C522F" w14:textId="77777777" w:rsidR="00D8242E" w:rsidRDefault="00D8242E">
      <w:pPr>
        <w:pStyle w:val="a3"/>
      </w:pPr>
      <w:r>
        <w:t xml:space="preserve">　　我們接下來看第十九條：</w:t>
      </w:r>
      <w:r>
        <w:t xml:space="preserve"> </w:t>
      </w:r>
    </w:p>
    <w:p w14:paraId="1F59B642" w14:textId="77777777" w:rsidR="00D8242E" w:rsidRDefault="00D8242E">
      <w:pPr>
        <w:pStyle w:val="a3"/>
      </w:pPr>
      <w:r>
        <w:t xml:space="preserve">　　「十九、《禮記．曲禮》教導我們安安而能遷，你有福報，你身也安、心也安，日子可以過得很舒服、很自在，但別人有痛苦時，也要捨棄自己的安居，為苦難人去奔波。人家願意聽要教，不聽也要教，不論遇到任何苦難、折磨都要受，這是捨己為人。能夠捨己為人，就是捨棄自己的安樂，果報是得三業自在。」</w:t>
      </w:r>
      <w:r>
        <w:t xml:space="preserve"> </w:t>
      </w:r>
    </w:p>
    <w:p w14:paraId="4FB1CC01" w14:textId="77777777" w:rsidR="00D8242E" w:rsidRDefault="00D8242E">
      <w:pPr>
        <w:pStyle w:val="a3"/>
      </w:pPr>
      <w:r>
        <w:t xml:space="preserve">　　這一條也是先師淨老和尚做給我們看的，我記得在二ＯＯ八年先師淨老回到安徽廬江實際禪寺，好像回去住了兩年。當時他老人家講，他回家鄉，哪裡都不去了，八十幾歲，年歲大了。當時的確是有這個計畫，因此滿成老和尚幫他建一個華嚴講堂。當時廬江佛教居士林徐林長也大力的護持，護持這個華嚴講堂。準備在那邊，晚年就回家鄉，我們一般講落葉歸根。但是有些地方有這個因緣，特別辦中國傳統文化漢學院，一條龍學校。這個事情有一些地方因緣成熟了，因此他老人家還是放棄自己安居的生活，還是繼續奔波。</w:t>
      </w:r>
      <w:r>
        <w:t xml:space="preserve"> </w:t>
      </w:r>
    </w:p>
    <w:p w14:paraId="72EC2DE2" w14:textId="77777777" w:rsidR="00D8242E" w:rsidRDefault="00D8242E">
      <w:pPr>
        <w:pStyle w:val="a3"/>
      </w:pPr>
      <w:r>
        <w:t xml:space="preserve">　　年紀那麼大，我們可以想像，奔波是很辛苦的。特別是坐長途的飛機，又有時差，這個是很辛苦的。但是有一些地方因緣成熟了，就去幫助他們。所以到英國辦漢學院，這個也相當的辛苦。到聯合國教科文組織辦多元宗教的交流，提倡宗教教育，</w:t>
      </w:r>
      <w:r>
        <w:lastRenderedPageBreak/>
        <w:t>跟聯合國各國代表交流佛法，推薦中國傳統文化，特別是《群書治要３６Ｏ》首先就在聯合國教科文組織來推廣，從那裡開始，也翻譯成十個國家的語言文字；馬來西亞也辦漢學院，在台南也辦一條龍學校，因此他老人家還是不辭辛勞，因為這幾個地方有這樣的因緣。</w:t>
      </w:r>
      <w:r>
        <w:t xml:space="preserve"> </w:t>
      </w:r>
    </w:p>
    <w:p w14:paraId="69A92A0A" w14:textId="77777777" w:rsidR="00D8242E" w:rsidRDefault="00D8242E">
      <w:pPr>
        <w:pStyle w:val="a3"/>
      </w:pPr>
      <w:r>
        <w:t xml:space="preserve">　　特別是英國漢學院前校長，休斯校長，他現在退休了。他退休，現在是當查爾斯國王的幕僚，他還是幕僚長，當他的幕僚。當時我們二Ｏ一五年到英國去，先師淨老和尚在香港六和園，他的鄰居一個趙律師，我們老和尚住在香港，他都會敦親睦鄰，跟鄰居交流，認識了一個趙律師。趙律師在英國也有開業，知道我們老和尚他在海外他都比較喜歡買教堂來做佛堂，像我們澳洲圖文巴這個就是教堂。當時趙律師就給他提供說聖公會有一些教堂要賣，我們老和尚就很有興趣，就叫悟道去看教堂，要去那邊買教堂，在那邊辦漢學院，培養五個學生，要我去照顧這五個學生。我也沒去過英國，以前到歐洲，只有到西班牙、法國、瑞士這些地方，沒去過英國，人生地不熟，人都不認識。後來我就找一個高雄的李建華居士，請他陪我去，他在英國住了二十幾年。到那個地方，我們台灣一個同修介紹北京的馬良居士，他一個別墅很大，就是住他家。然後就去看教堂，教堂看都很老了，教堂一進去就陰森森的。所以李居士就給我講，悟道法師，你腳底下踩的，那都是牧師、神父的墳墓，都有三、四層，地板都有打名字。我才知道，原來是這樣。所以那個時候我的感覺就是買教堂適合做三時繫念，去那邊超度，辦漢學院不適合，陰森森的。但是後來看來看去，趙</w:t>
      </w:r>
      <w:r>
        <w:t>律師又介紹一個廢棄的小學，大門深鎖，我們跟老和尚到外面去看了一下，到最後也沒有什麼結果。</w:t>
      </w:r>
      <w:r>
        <w:t xml:space="preserve"> </w:t>
      </w:r>
    </w:p>
    <w:p w14:paraId="19BEB40D" w14:textId="77777777" w:rsidR="00D8242E" w:rsidRDefault="00D8242E">
      <w:pPr>
        <w:pStyle w:val="a3"/>
      </w:pPr>
      <w:r>
        <w:t xml:space="preserve">　　後來趙博士，北京的趙博士，也是劉余莉教授她的師母，這樣的因緣，劉教授介紹我們老和尚給趙博士。趙博士在威爾士大學教課，教道教。趙博士就介紹我們老和尚給休斯校長，休斯校長就自己跑來了。那個時候我先去英國，後來從英國請李居士開車載我去巴黎參加活動，還坐火車經過海底隧道到巴黎去參加活動，再跟老和尚再又回到英國，再去住馬良家。活動都結束了，這些義工、同修、攝影師大家都去旅遊了，剩下我一個，維邦翻譯的一個，還有我們老和尚一個，住在馬良家。忽然休斯校長跟趙博士就找到這個地方來，他自己跑過來，自己跑來了，跟我們老和尚一見如故，談了一個多小時。當時談話，我知道這個很特殊的因緣，沒有錄下來不行，但是錄影師統統去玩了，剩下我一個，我拿一個</w:t>
      </w:r>
      <w:r>
        <w:t>ipad</w:t>
      </w:r>
      <w:r>
        <w:t>平板電腦，錄了一、二個小時，手非常酸，最原始的那個記錄。談了之後，我們老和尚就請他八月到香港去參加祭祖，他們跟校董也去了，去參加祭祖。參加祭祖，休斯校長就很感動，就邀請我們老和尚，看能不能到英國去辦一場，到倫敦，到威爾斯去辦。我們老和尚就很慈悲，就答應他，就把這個任務交代給我。人生地不熟，第一次去，要辦這個活動，實在講，很大的挑戰。</w:t>
      </w:r>
      <w:r>
        <w:t xml:space="preserve"> </w:t>
      </w:r>
    </w:p>
    <w:p w14:paraId="440E1836" w14:textId="77777777" w:rsidR="00D8242E" w:rsidRDefault="00D8242E">
      <w:pPr>
        <w:pStyle w:val="a3"/>
      </w:pPr>
      <w:r>
        <w:t xml:space="preserve">　　當時我們師父就叫我去英國買房子，後來介紹倫敦一個餐廳要頂讓給人，所以十月份我又去了。我去了一趟，看了也需要有個聯絡處，所以就頂讓下來。頂讓下來，這兩個夫妻是上海人，我說上海人通中、英文，又在這裡經營，我們就不讓他們跑了，把他們抓起來工作，這樣才方便，所以就叫他們幫忙找地方、租地方。所以租的地方就他們去張羅，還有大鐘、大鼓，培訓人員這些等等的，這些都要台灣過去的。人、錢、時間，還要當地的人去幫忙，這樣全心投入。當時我一個想法，師父交代的任務好像聖旨一樣，我們這個不叫聖旨，叫接法旨。所以我交代給倫敦楊衛華，徐亦青他們夫妻，師父交代下來，我交代下去，他們都說接法旨。接到法旨就要去執行，</w:t>
      </w:r>
      <w:r>
        <w:lastRenderedPageBreak/>
        <w:t>執行任務當然也相當不容易，但是總是佛力加持，三寶加持，祖宗庇佑，不到一年的時間，我們在倫敦辦了兩場的祭祖，一場中方的，一場西方的。當初我們師父就問我，休斯校長請我們去祭祖，我們拜的是中國的祖先（中國人的祖先），他是英國人，怎麼可以來拜我們的祖先？後來我就跟我們師父研究這個問題，就說不然「中華民族萬姓先祖」，再改一個「世界各民族萬姓先祖」，那這個什麼族都有了，全球都有了，誰都可以拜。當時就一個祭「中華民族萬姓先祖」，一個祭「世界各民族萬姓祖先」，所以辦了兩場，中華民族就請中方去當主祭，世界各民族就由休斯校長去當主祭官。</w:t>
      </w:r>
      <w:r>
        <w:t xml:space="preserve"> </w:t>
      </w:r>
    </w:p>
    <w:p w14:paraId="6BC3A003" w14:textId="77777777" w:rsidR="00D8242E" w:rsidRDefault="00D8242E">
      <w:pPr>
        <w:pStyle w:val="a3"/>
      </w:pPr>
      <w:r>
        <w:t xml:space="preserve">　　第一次祭祖，休斯校長也是跟我們一樣穿民國初年那個長袍馬褂。後來我說這個是中國的禮服，你要拜你們的祖先，還是要穿你們傳統的，他們基督教傳統的禮服。後來他們在蘭彼得，他就改用他們的，他們有他們的禮服，這樣去拜。所以在第二年，還不到一年，六月，休斯校長八月到香港，六月就在倫敦辦了兩場祭祖，三天的繫念法會。我們流通處都是在泰晤士河的河邊，租的地方就類似香港的博覽館，跟那個差不多性質，也是在河邊。後來又到威爾士大學去辦了一場，辦了三場的音樂會。因為當時也沒有樂生，找不到樂生，我就想一個變通的，不如請樂團，請童校長培訓他們當樂生。一趟路去，飛機票，吃的，住的，費用都花下去了，我想只有一個祭祖，這個也是要多一點工作給他們，所以就有三個地方辦音樂會，也跟學校，休斯校長他們兩個校區，都有跟他們學校做交流。</w:t>
      </w:r>
      <w:r>
        <w:t xml:space="preserve"> </w:t>
      </w:r>
    </w:p>
    <w:p w14:paraId="4ADE8F78" w14:textId="77777777" w:rsidR="00D8242E" w:rsidRDefault="00D8242E">
      <w:pPr>
        <w:pStyle w:val="a3"/>
      </w:pPr>
      <w:r>
        <w:t xml:space="preserve">　　這個因緣，同一年六月，到九月二十八日，這個漢學院就正式成立了。所以從二Ｏ一五年六月，到第二年九月二十八日，這一年多的時間就成立漢學院。當時先師淨老和尚他很重視這個因緣，知道這個因緣不能讓它錯過。過去先師淨老也常常給我們講，一個成功的人要認識機會、要掌握機會，這個機會來，如果你不掌握住，稍縱即逝。如果那個時候沒有去掌握這個因緣，今天就不會有英國漢學院了。有這個因緣，這個因緣也特別的殊勝，這個休斯校長也非常有善根。一般大學校長，我們要去找他都很難，都不一定找得到。他是主動找過來，這個因緣滿特殊的。這個不要說外國的這些大學校長，我看我們中國，包括大陸、台灣這些大學校長，好像沒有一個主動來找我們師父的，所以這個因緣特殊。因此有這個因緣就要隨緣，就要犧牲自己安居的生活。所以年紀那麼大了，我們看了也很不忍心，因為我飛一趟英國，我都差不多半條命了。飛一趟，那個時差七個小時，感覺上比美國紐約那個時差十二個小時還累。可以想像，他年紀那麼大，一定很辛苦。</w:t>
      </w:r>
      <w:r>
        <w:t xml:space="preserve"> </w:t>
      </w:r>
    </w:p>
    <w:p w14:paraId="5732DC83" w14:textId="77777777" w:rsidR="00D8242E" w:rsidRDefault="00D8242E">
      <w:pPr>
        <w:pStyle w:val="a3"/>
      </w:pPr>
      <w:r>
        <w:t xml:space="preserve">　　他老人家講這一段，這個是他老人家也做出來給我們看，不然他要安居，很多地方可以安居，在澳洲這裡安居也是很好。所以這個就是捨己為人，捨去自己的安樂為別人，沒有為自己，只有為眾生。所以不論遇到任何苦難、折磨，都要去承受。而且辦這個漢學院，也不是我們想像中那麼順利，裡面有很多要去磨合的，人事上，各方面的，這些都要去突破。因此我們要辦一件事情，不可能不遇到困難。所以過去雪廬老人（李老師）講，辦任何事情要有一個心態，歡迎困難。要歡迎困難，不是說不要有困難，你要歡迎困難，你需要面對困難、接受困難的挑戰，要去突破困難，要去克服困難，因此要成就一樁事業，必定要承受這些。我們去支援這些，也遇到很多方面，所以有同修就給我們師父報告，說悟道法師去英國辦這個活動傾家蕩產，說我傾家蕩產。我們師父說，傾家蕩產，佛菩薩會再送過來。我們接受我們淨老和尚教學這些理念，我們都相信佛菩薩會加持，所以我也不怕。現在我們總是初步看到有些成果，起碼辦了幾屆，漢學院的學生也都拿到碩士了。我們也感到非常安慰，我們前面的努力，也算初步有個成果。</w:t>
      </w:r>
      <w:r>
        <w:t xml:space="preserve"> </w:t>
      </w:r>
    </w:p>
    <w:p w14:paraId="55427956" w14:textId="77777777" w:rsidR="00D8242E" w:rsidRDefault="00D8242E">
      <w:pPr>
        <w:pStyle w:val="a3"/>
      </w:pPr>
      <w:r>
        <w:t xml:space="preserve">　　這一條也就是講，第一條不貪欲得「三業自在，諸根具足故」。這是離貪欲，所得到的第一個自在。</w:t>
      </w:r>
      <w:r>
        <w:t xml:space="preserve"> </w:t>
      </w:r>
    </w:p>
    <w:p w14:paraId="7235B9B9" w14:textId="77777777" w:rsidR="00D8242E" w:rsidRDefault="00D8242E">
      <w:pPr>
        <w:pStyle w:val="a3"/>
      </w:pPr>
      <w:r>
        <w:t xml:space="preserve">　　我們接著看：</w:t>
      </w:r>
      <w:r>
        <w:t xml:space="preserve"> </w:t>
      </w:r>
    </w:p>
    <w:p w14:paraId="1222D41D" w14:textId="77777777" w:rsidR="00D8242E" w:rsidRDefault="00D8242E">
      <w:pPr>
        <w:pStyle w:val="a3"/>
      </w:pPr>
      <w:r>
        <w:t xml:space="preserve">　　「二十、第二、財物自在，一切怨賊不能奪故。一切眾生終身追求的，不外乎財富、聰明智慧、健康長壽。這三件事都是果報，果必有因。因是布施，財布施得財富，法布施得聰明智慧，無畏布施得健康長壽。」</w:t>
      </w:r>
      <w:r>
        <w:t xml:space="preserve"> </w:t>
      </w:r>
    </w:p>
    <w:p w14:paraId="5D301135" w14:textId="77777777" w:rsidR="00D8242E" w:rsidRDefault="00D8242E">
      <w:pPr>
        <w:pStyle w:val="a3"/>
      </w:pPr>
      <w:r>
        <w:t xml:space="preserve">　　這個我們在講席當中常常聽到我們老和尚開示，修三種布施得三種果報，財布施得到財富的果報，法布施得到聰明智慧的果報，無畏布施得健康長壽的果報。</w:t>
      </w:r>
      <w:r>
        <w:t xml:space="preserve"> </w:t>
      </w:r>
    </w:p>
    <w:p w14:paraId="181112B2" w14:textId="77777777" w:rsidR="00D8242E" w:rsidRDefault="00D8242E">
      <w:pPr>
        <w:pStyle w:val="a3"/>
      </w:pPr>
      <w:r>
        <w:t xml:space="preserve">　　我們接著看：</w:t>
      </w:r>
      <w:r>
        <w:t xml:space="preserve"> </w:t>
      </w:r>
    </w:p>
    <w:p w14:paraId="6206F47A" w14:textId="77777777" w:rsidR="00D8242E" w:rsidRDefault="00D8242E">
      <w:pPr>
        <w:pStyle w:val="a3"/>
      </w:pPr>
      <w:r>
        <w:t xml:space="preserve">　　「二十一、若修因不離貪欲，依舊得不到自在。社會上有發大財富的，他依然不自在。何以不自在？沒有捨離貪欲，心中只有名利。貪欲日日增長，果報在餓鬼道。現前也不得自在，他的財富常有人想竊取、想瓜分，他被冤家債主、盜賊視為目標。」</w:t>
      </w:r>
      <w:r>
        <w:t xml:space="preserve"> </w:t>
      </w:r>
    </w:p>
    <w:p w14:paraId="3FDDE6E7" w14:textId="77777777" w:rsidR="00D8242E" w:rsidRDefault="00D8242E">
      <w:pPr>
        <w:pStyle w:val="a3"/>
      </w:pPr>
      <w:r>
        <w:t xml:space="preserve">　　我們現在也看到很多有財富的人也是患得患失，所以有錢的人他並不快樂。現在這整個世界的人，先師淨老和尚常講，富而不樂，貴而不安。有財富，但是不快樂；有地位，在社會上有崇高的地位，或者做大官、做總統的，他也不自在，他也患得患失，不安。我們現在看看新聞報導就知道了。現在全世界的人類是富而不樂，貴而不安，有錢也不快樂；有地位，沒有安全感，都不自在。為什麼？沒有捨離貪欲，心中只有名利，只有名聞利養，貪欲日日增長，將來果報就在餓鬼道。這是將來到三惡道去，那當然更不自在。現前還在人間也不得自在，常常怕自己的財富，有人要來竊取、要想瓜分，他的財富被這些冤親債主、盜賊視為目標。所以現在社會上有很多有錢的人就很怕被綁架，因為盜賊就盯住他，這個就不自在。所以佛在經上講，財為五家共有，「王賊水火及非愛子」。國王（政府）是一分，不是完全自己的。盜賊他也有一分，他要來偷盜。水災有一分，火災也有一分，水、火代表天然災害，包括地震、風災，像台灣過去每年做個颱風，損失都是很大的，也造成水災，把財物都漂流了，甚至人也被淹死了；火災能夠把所有的家產一下子燒光光了。第五個非愛子，生到敗家子，他來揮霍、來散掉你的財產。所以佛在經上講，財為五家共有，</w:t>
      </w:r>
      <w:r>
        <w:t>不是只有我們自己一家的。我們要想財物不被五家所奪取，就要捨離貪欲。</w:t>
      </w:r>
      <w:r>
        <w:t xml:space="preserve"> </w:t>
      </w:r>
    </w:p>
    <w:p w14:paraId="3EF00C0D" w14:textId="77777777" w:rsidR="00D8242E" w:rsidRDefault="00D8242E">
      <w:pPr>
        <w:pStyle w:val="a3"/>
      </w:pPr>
      <w:r>
        <w:t xml:space="preserve">　　我們再看：</w:t>
      </w:r>
      <w:r>
        <w:t xml:space="preserve"> </w:t>
      </w:r>
    </w:p>
    <w:p w14:paraId="1A0B2A4A" w14:textId="77777777" w:rsidR="00D8242E" w:rsidRDefault="00D8242E">
      <w:pPr>
        <w:pStyle w:val="a3"/>
      </w:pPr>
      <w:r>
        <w:t xml:space="preserve">　　「二十二、佛示現逆緣，教導我們如何在逆境、惡緣環境中，成就自己的道業。我們遇到冤家對頭的毀謗、侮辱、陷害時，要把他想作是大權示現，是佛菩薩來考驗我的智慧與忍辱。念頭一轉，生起恭敬心、感恩之心，真的冤家債主，這筆帳也結了，再見面時就是善知識、善友。冤家宜解不宜結，如何將一切怨賊轉變成善友，你就是真的會學佛，真的會用功，功夫也就得力了。」</w:t>
      </w:r>
      <w:r>
        <w:t xml:space="preserve"> </w:t>
      </w:r>
    </w:p>
    <w:p w14:paraId="39620B03" w14:textId="77777777" w:rsidR="00D8242E" w:rsidRDefault="00D8242E">
      <w:pPr>
        <w:pStyle w:val="a3"/>
      </w:pPr>
      <w:r>
        <w:t xml:space="preserve">　　這一條這一段是講遇到逆境、逆緣，我們怎麼來面對，要把它想作是佛菩薩來考驗，佛菩薩來考驗我們的智慧與忍辱。因此就生起恭敬心，感恩之心，這樣冤家債主，這個帳也就了結了，也就化解了。過去世結的怨化解了，再見面就是善友、善知識。因此俗話講，「冤家宜解不宜結」，這是真理。</w:t>
      </w:r>
      <w:r>
        <w:t xml:space="preserve"> </w:t>
      </w:r>
    </w:p>
    <w:p w14:paraId="014D396D" w14:textId="77777777" w:rsidR="00D8242E" w:rsidRDefault="00D8242E">
      <w:pPr>
        <w:pStyle w:val="a3"/>
      </w:pPr>
      <w:r>
        <w:t xml:space="preserve">　　我們現在看到世界上這些戰爭就是冤冤相報，冤冤相報就沒完沒了。所以我們佛門，還有我們中國的古聖先賢，都是勸人「冤家宜解不宜結」。你不化解，冤仇愈結愈深，生生世世互相報復，愈報復愈慘烈。報復沒有報復得剛剛好的，報復得過頭了，原來他欠你的，現在反而你倒欠他的。現在我們看到以哈戰爭就是很實際的例子，哈馬斯去攻擊以色列，以色列死了一千多人，以色列去報復，現在根據新聞報導，死三萬多人。你看多幾倍，多三十幾倍，報過頭了。報過頭，原來是哈馬斯欠以色列的債，現在以色列反而倒欠他的，因為報過頭了，現在還沒有結束。</w:t>
      </w:r>
      <w:r>
        <w:t xml:space="preserve"> </w:t>
      </w:r>
    </w:p>
    <w:p w14:paraId="0AA0BB14" w14:textId="77777777" w:rsidR="00D8242E" w:rsidRDefault="00D8242E">
      <w:pPr>
        <w:pStyle w:val="a3"/>
      </w:pPr>
      <w:r>
        <w:t xml:space="preserve">　　所以這個冤仇要把它化解。如果以老子講的「報怨以德」那個境界比較高，恐怕一般人他做不到，老子是講「報怨以德」。以前二戰日本侵華戰敗，老總統（蔣總統）就以德報怨，沒有要他賠償，沒有瓜分他的土地。本來四強要瓜分日本，老蔣總統他不同意，他說我們中國受害最深的，就是不願意日本分裂，要保全它，這是以德報怨。孔子在《論語》講，人家問他，人家對我有怨，我怎麼辦？以德報怨如何？孔子說，「以直報怨」。以直報怨，就是說你報復，報復得剛好就好了，就不要再超過了。不要再超過了，這個叫以直報怨，就是他得到他應該的懲罰就好了。就好像一個人犯罪，他跟你有冤仇，他的刑罰是可以判到五年，因為跟我有冤仇，我給他加兩年，判七年，這就超過了。舉出一個例子，就是不要過，而且冤有頭，債有主，也不能去傷害無辜，不能去傷害無辜的人。傷害無辜的人就是你欠他的命債了，將來你碰到你就要還，冤冤相報，沒完沒了。所以這個冤仇要化解，不能夠冤冤相報，真的是非常痛苦，雙方都痛苦。</w:t>
      </w:r>
      <w:r>
        <w:t xml:space="preserve"> </w:t>
      </w:r>
    </w:p>
    <w:p w14:paraId="5335B5BF" w14:textId="77777777" w:rsidR="00D8242E" w:rsidRDefault="00D8242E">
      <w:pPr>
        <w:pStyle w:val="a3"/>
      </w:pPr>
      <w:r>
        <w:t xml:space="preserve">　　「若能遠離貪瞋痴，當然得財物自在，化怨賊為善友，這是果報。」</w:t>
      </w:r>
      <w:r>
        <w:t xml:space="preserve"> </w:t>
      </w:r>
    </w:p>
    <w:p w14:paraId="4E8A50AB" w14:textId="77777777" w:rsidR="00D8242E" w:rsidRDefault="00D8242E">
      <w:pPr>
        <w:pStyle w:val="a3"/>
      </w:pPr>
      <w:r>
        <w:t xml:space="preserve">　　我們接著看二十三條：</w:t>
      </w:r>
      <w:r>
        <w:t xml:space="preserve"> </w:t>
      </w:r>
    </w:p>
    <w:p w14:paraId="2B457E0C" w14:textId="77777777" w:rsidR="00D8242E" w:rsidRDefault="00D8242E">
      <w:pPr>
        <w:pStyle w:val="a3"/>
      </w:pPr>
      <w:r>
        <w:t xml:space="preserve">　　「二十三、第三、福德自在，隨心所欲物皆備故。」</w:t>
      </w:r>
      <w:r>
        <w:t xml:space="preserve"> </w:t>
      </w:r>
    </w:p>
    <w:p w14:paraId="2401689B" w14:textId="77777777" w:rsidR="00D8242E" w:rsidRDefault="00D8242E">
      <w:pPr>
        <w:pStyle w:val="a3"/>
      </w:pPr>
      <w:r>
        <w:t xml:space="preserve">　　這是第三個自在，離貪欲得到第三個自在，福德自在。</w:t>
      </w:r>
      <w:r>
        <w:t xml:space="preserve"> </w:t>
      </w:r>
    </w:p>
    <w:p w14:paraId="6516B868" w14:textId="77777777" w:rsidR="00D8242E" w:rsidRDefault="00D8242E">
      <w:pPr>
        <w:pStyle w:val="a3"/>
      </w:pPr>
      <w:r>
        <w:t xml:space="preserve">　　「福德，福是果報，德是福之因，若不積德，何來的福報！」</w:t>
      </w:r>
      <w:r>
        <w:t xml:space="preserve"> </w:t>
      </w:r>
    </w:p>
    <w:p w14:paraId="33AD4D2B" w14:textId="77777777" w:rsidR="00D8242E" w:rsidRDefault="00D8242E">
      <w:pPr>
        <w:pStyle w:val="a3"/>
      </w:pPr>
      <w:r>
        <w:t xml:space="preserve">　　所以福是從德來的。</w:t>
      </w:r>
      <w:r>
        <w:t xml:space="preserve"> </w:t>
      </w:r>
    </w:p>
    <w:p w14:paraId="1A7626DE" w14:textId="77777777" w:rsidR="00D8242E" w:rsidRDefault="00D8242E">
      <w:pPr>
        <w:pStyle w:val="a3"/>
      </w:pPr>
      <w:r>
        <w:t xml:space="preserve">　　「福德二字有因有果，若有福而沒有德，享福決定造罪業。」</w:t>
      </w:r>
      <w:r>
        <w:t xml:space="preserve"> </w:t>
      </w:r>
    </w:p>
    <w:p w14:paraId="41BDC79F" w14:textId="77777777" w:rsidR="00D8242E" w:rsidRDefault="00D8242E">
      <w:pPr>
        <w:pStyle w:val="a3"/>
      </w:pPr>
      <w:r>
        <w:t xml:space="preserve">　　這是真的。我們看到古今中外一些有福報的人，有福沒有德。有福沒有德，享福了，他就決定要造罪業。</w:t>
      </w:r>
      <w:r>
        <w:t xml:space="preserve"> </w:t>
      </w:r>
    </w:p>
    <w:p w14:paraId="28A008B6" w14:textId="77777777" w:rsidR="00D8242E" w:rsidRDefault="00D8242E">
      <w:pPr>
        <w:pStyle w:val="a3"/>
      </w:pPr>
      <w:r>
        <w:t xml:space="preserve">　　「沒有福報的人不容易造重罪業，有福報的人造罪業容易，為社會大眾造福也容易。」</w:t>
      </w:r>
      <w:r>
        <w:t xml:space="preserve"> </w:t>
      </w:r>
    </w:p>
    <w:p w14:paraId="1E7B01D1" w14:textId="77777777" w:rsidR="00D8242E" w:rsidRDefault="00D8242E">
      <w:pPr>
        <w:pStyle w:val="a3"/>
      </w:pPr>
      <w:r>
        <w:t xml:space="preserve">　　這個也都是事實。沒有福報的人，他造的罪業有限。他沒有財力、沒有權力、沒有勢力，他沒有地位，所以他造的罪業是很有限的。比如說一般的人，如果他去殺一個人，大概就被抓去判死刑了。他造的罪業，殺一個人，然後就被抓去判死刑了。如果當國王的，現在講當總統的，他一個政策發動戰爭，還有引發戰爭，這兩方面都有責任，這個殺人就多了，殺再多的人，他也不會被人家槍斃，這個罪業造得就重了。一般人，你殺一個人馬上被抓起來，馬上被判刑，他想要再造也沒辦法了，所以有限。但是你居高位的人，一個政策的錯誤，發動戰爭，或者挑起戰爭，這個造的罪業，真的是無間地獄的罪業。多少人因為一個政策，這樣就犧牲了。我們現在看到這個世界上，的確就是這樣。</w:t>
      </w:r>
      <w:r>
        <w:t xml:space="preserve"> </w:t>
      </w:r>
    </w:p>
    <w:p w14:paraId="70015E47" w14:textId="77777777" w:rsidR="00D8242E" w:rsidRDefault="00D8242E">
      <w:pPr>
        <w:pStyle w:val="a3"/>
      </w:pPr>
      <w:r>
        <w:t xml:space="preserve">　　所以有福報，你要造罪業，造得很重、很大，也很容易造，一個政策就可以造很重的罪業了。反過來講，一個政策對了，他也造福萬民，福報也是很大。我們一般人也修不到，沒有那個機會，他有那個機會。所以他要為社會大眾造福也容易，造罪也容易。所以有福，如果沒有德，決定造罪業。因此先師淨老在《太上感應篇》開示，一個人無論他的福報多大，他的地位多高，他當總統，他有那個福報才能當那個總統，但是他如果造惡業，他這個人就不正常（講話也不正常，做事也都做出一些不合理的事情，現在講雙標（雙重標準），那個人就不正常了，正常人他不會這樣，不正常）現在他福報沒享完，福報享完了，無間地獄馬上去報到。</w:t>
      </w:r>
      <w:r>
        <w:t xml:space="preserve"> </w:t>
      </w:r>
    </w:p>
    <w:p w14:paraId="7F8AC233" w14:textId="77777777" w:rsidR="00D8242E" w:rsidRDefault="00D8242E">
      <w:pPr>
        <w:pStyle w:val="a3"/>
      </w:pPr>
      <w:r>
        <w:t xml:space="preserve">　　「二十四、《了凡四訓》中，了凡先生做了寶坻知縣，這是屬於貴。在這個地位上，他要造罪業、修福都非常容易。政府向農家課稅太重，他把田賦減輕，這是為人民造福，全縣的農民都受到好處。他當時發心要做一萬件好事，僅此一事則萬善圓滿。」</w:t>
      </w:r>
      <w:r>
        <w:t xml:space="preserve"> </w:t>
      </w:r>
    </w:p>
    <w:p w14:paraId="09491AD6" w14:textId="77777777" w:rsidR="00D8242E" w:rsidRDefault="00D8242E">
      <w:pPr>
        <w:pStyle w:val="a3"/>
      </w:pPr>
      <w:r>
        <w:t xml:space="preserve">　　這個《了凡四訓》我們大家都有聽過，這個書也看過。在一九九七年五月先師淨老要回家鄉，離開家鄉五十年，他找悟道、悟泓，還有胡居士，我們四個人從台灣到香港轉機，那個時候還沒有直航，在香港飛合肥。回到家鄉，到合肥先去拜會明教寺（在合肥很大的寺院），這個寺院很老了，在三國時代就有，所以我們去拜見主持老和尚，去拜會。有一個涼亭，我們師父給我講，道師，這個涼亭是三國時代的，以前曹操就在這裡點兵的。我們師父給我講，那個涼亭是曹操點兵的。後來我們就離開明教寺，先到九華山，經過家鄉廬江，我們師父又給我講，在車上，道師，我們家鄉到了，這裡進去就是，我們先到九華山去拜地藏菩薩，去看仁德老和尚。九華山，我第一次到大陸四大名山，第一座就是跟我們老和尚，跟著我們師父上人第一次上九華山。九華山下來，我們師父給我講，你不要看九華山那廟破破爛爛，這個都是菩薩的道場，以前很多修行人住，要我回台灣，同修要發心，可以來修廟。後來我回台灣就去化緣，修廟，再回到他的家鄉。後來從合肥再到北京去，游本昌那時候還不是居士，游本昌先生，演濟公的那個，演濟公很有名。我們在那邊，在北京跟他認識。後來我們再到深圳，他也到深圳去。在深圳，在一個居士家裡，他也表演了一</w:t>
      </w:r>
      <w:r>
        <w:t>下濟公給我們看。後來他到新加坡去皈依，我們老和尚就給他取個法號叫道濟，不叫妙音，他叫道濟。後來我們老和尚請他拍《了凡四訓》，拍得不錯，大家可以看。</w:t>
      </w:r>
      <w:r>
        <w:t xml:space="preserve"> </w:t>
      </w:r>
    </w:p>
    <w:p w14:paraId="54974468" w14:textId="77777777" w:rsidR="00D8242E" w:rsidRDefault="00D8242E">
      <w:pPr>
        <w:pStyle w:val="a3"/>
      </w:pPr>
      <w:r>
        <w:t xml:space="preserve">　　袁了凡他當了寶坻知縣，原來他命中是只有當一個四川一大尹，縣城的一個小縣長，很偏遠的。後來改造命運，命運改了，變成做寶坻知縣，等於現在的北京市長，寶坻在河北。現在那個地方都有些古蹟可以去參訪的。當到寶坻知縣，就是在皇帝腳下。所以他當了寶坻知縣，就是減稅，他第三次發願做一萬件善事就是減稅這個政策，他就超過一萬件善事了。他的太太還憂慮，以前還沒有當縣長，在民間還可以接觸很多要救濟的人，做善事，現在到衙門裡面都接觸不到。以前三千件善事都要幫忙做的，第一次做了十幾年，第二次做三年，這樣才完成的。現在到衙門裡面來，接觸不到民間，她在憂慮，這個一萬件，你要做到哪一年才能完成？後來他心裡也懷疑，到底要做多久？後來那天晚上作個夢，夢到神人跟他講，你減糧一節，就已經圓滿了。他還是有懷疑，後來幻余禪師從五台山到他家來，再向禪師請教，禪師再跟他開示說，你這個造福萬民，不止一萬善，超過了。那個時候他心才真正相信了，的確在公門裡面好修行，一個政策對了，造福萬民，萬件善事就一個政策，就圓滿；一個政策錯了，那也造了萬惡。所以這個都是在一念之間。</w:t>
      </w:r>
      <w:r>
        <w:t xml:space="preserve"> </w:t>
      </w:r>
    </w:p>
    <w:p w14:paraId="4A281A41" w14:textId="77777777" w:rsidR="00D8242E" w:rsidRDefault="00D8242E">
      <w:pPr>
        <w:pStyle w:val="a3"/>
      </w:pPr>
      <w:r>
        <w:t xml:space="preserve">　　「二十五、《感應篇彙編》是古人蒐集的因果報應公案，這些故事都是事實，絕不是杜撰的。我們冷靜觀察過去的事實，和現前社會每天所發生的事，就會相信因果是真的，種善因必定得善果。修善是德行，一定要認真努力去做。」</w:t>
      </w:r>
      <w:r>
        <w:t xml:space="preserve"> </w:t>
      </w:r>
    </w:p>
    <w:p w14:paraId="7F840C99" w14:textId="77777777" w:rsidR="00D8242E" w:rsidRDefault="00D8242E">
      <w:pPr>
        <w:pStyle w:val="a3"/>
      </w:pPr>
      <w:r>
        <w:t xml:space="preserve">　　《感應篇》，還有其他很多因果報應的感應故事，這些都是真的，現在是更多了。古時候記錄這些，就是現在的新聞採訪，把它記錄下來。現在就更多了，如果你天天打開新聞，無非都是因果報應。</w:t>
      </w:r>
      <w:r>
        <w:t xml:space="preserve"> </w:t>
      </w:r>
    </w:p>
    <w:p w14:paraId="07E43362" w14:textId="77777777" w:rsidR="00D8242E" w:rsidRDefault="00D8242E">
      <w:pPr>
        <w:pStyle w:val="a3"/>
      </w:pPr>
      <w:r>
        <w:t xml:space="preserve">　　「二十六、現代世間人只求福報，捨棄道德，但何以他的福報也會現前，好像因果報應的事不靈？佛講因果通三世，他這一生所得到的大福報是前生修的，這一生若還修仁義道德，他的福報不可思議。這一生福報現前，不知修仁義道德，反而造作一切罪業，福報就打折扣了；福報享盡時，罪報就現前，他的前途是黑暗的，去向在三途，人天福報都沒分。」</w:t>
      </w:r>
      <w:r>
        <w:t xml:space="preserve"> </w:t>
      </w:r>
    </w:p>
    <w:p w14:paraId="5893FC5C" w14:textId="77777777" w:rsidR="00D8242E" w:rsidRDefault="00D8242E">
      <w:pPr>
        <w:pStyle w:val="a3"/>
      </w:pPr>
      <w:r>
        <w:t xml:space="preserve">　　這個也是真的。這個世間人，中國人、外國人，沒有人不求福報的，求人天福報，但是捨棄道德。《無量壽經》講的「無義無禮」，道德、仁義、禮都沒有，無就是沒有。我們現在看到這些人也都不幹好事，看到他也滿有福報的，福報現前，因此很多人他對這個因果報應，他就不相信。做好事未必有好報，看到有些人做好事，他反而得惡報；看到有些人幹壞事，他福報還滿大的，因此就不相信。但是他不知道因果通三世，這一世做壞事還得福報，這個福報不是因為這一世做壞事得的，是過去世他也有做好事，所以這一生果報現前，先得到福報。這一世不再繼續修福，造惡業，過去世的福報享盡，他這一生惡業造多了，惡報就現前，不要等到來生來世，現前就可以看到花報，來世是果報。如果一個人他過去生有修福，這一生繼續修，他福報就綿延不斷。像《地藏經》講，有人修福，一生受福、三生受福、十生受福，百生、千生受大福報，就是你繼續修，這個福報就綿延不斷。如果不知道修仁義道德，反而去造一切罪業，你過去世有福報也會打折扣，會折福、折損，我們講損福，這個福報都損盡了。《太上感應篇》講，「算盡則死」，算就是福報。福報享盡，罪報就現前。所以造罪業，縱然現在有福報，他的前途是黑暗的，將來就是在三途，人</w:t>
      </w:r>
      <w:r>
        <w:t>天福報都沒分。</w:t>
      </w:r>
      <w:r>
        <w:t xml:space="preserve"> </w:t>
      </w:r>
    </w:p>
    <w:p w14:paraId="40453362" w14:textId="77777777" w:rsidR="00D8242E" w:rsidRDefault="00D8242E">
      <w:pPr>
        <w:pStyle w:val="a3"/>
      </w:pPr>
      <w:r>
        <w:t xml:space="preserve">　　「二十七、我們要想成就道業，首先要建立信心，對佛菩薩建立信心，對聖賢人的教誨建立信心，絕不懷疑。世法、佛法都將信擺在第一位。信心是福德之基礎、根源。」</w:t>
      </w:r>
      <w:r>
        <w:t xml:space="preserve"> </w:t>
      </w:r>
    </w:p>
    <w:p w14:paraId="39D107E6" w14:textId="77777777" w:rsidR="00D8242E" w:rsidRDefault="00D8242E">
      <w:pPr>
        <w:pStyle w:val="a3"/>
      </w:pPr>
      <w:r>
        <w:t xml:space="preserve">　　這個也是要信佛。「信為道元功德母」，信心是福報的基礎跟根源，這個信是第一位。所以佛勸我們布施，我們要相信，我們才肯去布施；如果不相信，你就不肯布施，你有懷疑。所以這些年先師淨老也示現給我們看，他修布施得到的果報。因此我們大家跟他老人家學習，我們也有信心去修，我們才有這個信心去跟上。所以第一個是信心，「信為道元功德母」，一切福德的基礎、根源都來自於信心，要信佛。</w:t>
      </w:r>
      <w:r>
        <w:t xml:space="preserve"> </w:t>
      </w:r>
    </w:p>
    <w:p w14:paraId="2328DF78" w14:textId="77777777" w:rsidR="00D8242E" w:rsidRDefault="00D8242E">
      <w:pPr>
        <w:pStyle w:val="a3"/>
      </w:pPr>
      <w:r>
        <w:t xml:space="preserve">　　「二十八、隨心所欲物皆備故。物是物質上的受用，不會缺乏。凡是這樣的人不會厚積資財，他有物資、財富決定是布施大眾，讓一切貧苦眾生共享，這才是積德，而其福報無有窮盡。若資財只顧自己及家人受用，不與社會大眾共享，其財富享不久，身死之後，家就敗了。」</w:t>
      </w:r>
      <w:r>
        <w:t xml:space="preserve"> </w:t>
      </w:r>
    </w:p>
    <w:p w14:paraId="7211BB0F" w14:textId="77777777" w:rsidR="00D8242E" w:rsidRDefault="00D8242E">
      <w:pPr>
        <w:pStyle w:val="a3"/>
      </w:pPr>
      <w:r>
        <w:t xml:space="preserve">　　這個也是真的。離貪欲，得到「隨心所欲物皆備故」，你的物質生活受用不會缺乏。自己有多餘的財富，決定是布施給大眾，給一些貧苦眾生，給一些需要的人，這個是積德。能夠積德，這個福報就無有窮盡。如果只顧自己享受，這個福報享完就沒有了，家也就敗了。</w:t>
      </w:r>
      <w:r>
        <w:t xml:space="preserve"> </w:t>
      </w:r>
    </w:p>
    <w:p w14:paraId="2D421EB1" w14:textId="77777777" w:rsidR="00D8242E" w:rsidRDefault="00D8242E">
      <w:pPr>
        <w:pStyle w:val="a3"/>
      </w:pPr>
      <w:r>
        <w:t xml:space="preserve">　　「二十九、布施是德、是道。你發了大財，是過去生中修財布施，現在財富現前，再修財布施，你的財富無窮無盡！聰明智慧是過去生中修法布施，若這一生還繼續修法布施，你的聰明智慧不斷向上提升。無畏布施得健康長壽。無畏布施最圓滿的就是素食，素食是不殺生，不食一切眾生肉。」</w:t>
      </w:r>
      <w:r>
        <w:t xml:space="preserve"> </w:t>
      </w:r>
    </w:p>
    <w:p w14:paraId="5CA04A09" w14:textId="77777777" w:rsidR="00D8242E" w:rsidRDefault="00D8242E">
      <w:pPr>
        <w:pStyle w:val="a3"/>
      </w:pPr>
      <w:r>
        <w:t xml:space="preserve">　　這個是講三種布施，三種布施得三種果報，修什麼因得什麼果。這個第三個自在，我們學習到這裡。這個第三個自在，「隨心所欲物皆備故」。</w:t>
      </w:r>
      <w:r>
        <w:t xml:space="preserve"> </w:t>
      </w:r>
    </w:p>
    <w:p w14:paraId="0C451E07" w14:textId="77777777" w:rsidR="00D8242E" w:rsidRDefault="00D8242E">
      <w:pPr>
        <w:pStyle w:val="a3"/>
      </w:pPr>
      <w:r>
        <w:t xml:space="preserve">　　在這裡，我今天也翻了《安士全書》，上一次不知道哪一年在學院講這個《安士全書》，講了一點點，我這邊貼著一個標籤，寫個淨宗學院，不知道哪一年，應該很久以前了。物皆備故，第三財物自在，我這個地方看到一個公案，跟大家分享。這個公案是「五里銅盆」，出自於《雜寶藏經》：「拘留沙國，有惡生王，見一金貓，從園堂東北，入西南角，命掘之。得銅盆三重，滿中貯錢，五里內皆如是。王甚疑怪，問尊者迦旃延。答曰：過去九十一劫前，有佛出世，號毗婆尸。其佛涅槃後，有比丘乞食，置缽於路，而告人曰：『若人以財，置此堅牢藏中，一切王、賊、水、火所不能奪。』時一貧人，聞而踴躍，適有賣薪錢三文，取以布施。去家五里，步步發歡喜心。到門欲入，復遙向僧頂禮發願。時貧人者，今王是也。」這個公案出在《雜寶藏經》。</w:t>
      </w:r>
      <w:r>
        <w:t xml:space="preserve"> </w:t>
      </w:r>
    </w:p>
    <w:p w14:paraId="529DB574" w14:textId="77777777" w:rsidR="00D8242E" w:rsidRDefault="00D8242E">
      <w:pPr>
        <w:pStyle w:val="a3"/>
      </w:pPr>
      <w:r>
        <w:t xml:space="preserve">　　「拘留沙國」，在古印度。有一個國王，「惡生王」，他有一天看到一隻金貓，從他的園堂，花園堂屋裡面東北，跑入西南角，從東北角跑到西南角。他看到金貓，金色的貓，這個是很有稀有，跑了就不見了。這個國王就命令人，把那個角挖，結果一挖，得到「銅盆三重」，滿中都是錢，而且這個範圍五里，這個範圍五里都是錢。「五里內皆如是，王甚疑怪」，國王就很奇怪，怎麼會有這些錢，這些錢從哪裡來？在他的園堂挖出來這些錢，這些錢從哪裡來的，他的心裡有疑問，也感覺很奇怪。就「問尊者迦旃延」，迦旃延是佛的大弟子。問迦旃延尊者，迦旃延尊者就回答他，就是「過去九十一劫前」，九十一劫時劫相當長了。當時有一尊佛出世，佛號叫毗婆尸，這個是過去莊嚴劫千佛當中第九百九十八尊佛。這個在《三千佛名經》裡面。</w:t>
      </w:r>
      <w:r>
        <w:t xml:space="preserve"> </w:t>
      </w:r>
    </w:p>
    <w:p w14:paraId="074704DA" w14:textId="77777777" w:rsidR="00D8242E" w:rsidRDefault="00D8242E">
      <w:pPr>
        <w:pStyle w:val="a3"/>
      </w:pPr>
      <w:r>
        <w:t xml:space="preserve">　　《三千佛名經》，早年我們台北景美華藏佛教圖書館，過年正月初一到初三，三天，韓館長都要拜三千佛。《三千佛名經》，實際上是三千零五十三佛，前面有五十三佛，後面三千佛。三千佛就是過去莊嚴劫一千佛；現在賢劫，我們現在釋迦牟尼佛這個時期賢劫有一千尊佛，釋迦牟尼佛是第四尊，第五尊是彌勒佛，現在賢劫；未來星宿劫，一共三千佛。這尊佛是在過去莊嚴劫千佛當中第九百九十八佛。過去我們每一年都要拜三千佛，這個我們師兄弟在圖書館過年應該都拜過。當時我們拜三千佛，我們不是東單拜一尊，西單拜一尊，是兩邊都要拜，我們是足足拜一千佛，一年拜一次，一天拜一千佛。第一天拜下來，走路都有點一拐一拐的。一個敲引磬，敲花鼓的人都不用拜，他手會酸，但是我們拜，腳會比較酸。我當維那，那個引磬要敲流水磬，敲到那個引磬都打結了。本來我也不會拜，我們師父叫一個瑩空老法師（一個女眾）教我們拜，她不教。後來我們師父老人家：她不教，我來教，就拿兩個拜墊，就這麼拜。所以我是什麼都不會，什麼都不會就要上去了，是這樣被逼出來的。所以看到這裡千佛，就想到過去拜千佛懺。</w:t>
      </w:r>
      <w:r>
        <w:t xml:space="preserve"> </w:t>
      </w:r>
    </w:p>
    <w:p w14:paraId="4A91CD47" w14:textId="77777777" w:rsidR="00D8242E" w:rsidRDefault="00D8242E">
      <w:pPr>
        <w:pStyle w:val="a3"/>
      </w:pPr>
      <w:r>
        <w:t xml:space="preserve">　　「其佛涅槃後」，有一個比丘乞食，「置缽於路」，就是缽放在路旁邊，在那邊乞食。告訴這些路人說，如果有人以這個財物，「置此堅牢藏中」，就是你的財物放在我這個缽裡面，這個缽就是堅牢藏，堅牢庫。你這個財物放在我這個缽，「一切王、賊、水、火」，這五家統統搶不走，「所不能奪」，就是搶不走。「時一貧人，聞而踴躍」，當時有一個貧窮的人，很窮，沒什麼錢，是一個打柴的。但是他聽到，他很歡喜，這個因緣很殊勝，布施財物放在這個缽裡面，五家統統搶不走，寄在堅牢庫，很歡喜，非常歡喜。剛好他砍柴，「賣薪錢」，就是砍柴賣的錢，有三文。三文很少，就好像我們現在三塊錢。比如說，我們現在澳幣三塊，很少。他賣柴的錢就統統布施了，放在比丘那個缽裡面，布施給那個比丘。「去家五里」，回到他家要走五里路，但是他布施之後，他很歡喜，我布施寄在堅牢庫，心裡非常歡喜，一步一步沿路走回家都是歡喜心。到了家門，要進去，他還回頭遙向那個僧人禮拜、頂禮。回到家了，已經距離很遠，看不到了，他還向著那個方向頂禮。就是他布施了，布施得非常歡喜，頂禮發願。就是過去九十一劫前，在毗婆尸佛涅槃後，他遇到一個比丘，修了這個布施。到九十一劫後，到了釋迦牟尼佛這個時候，他這個果報現前</w:t>
      </w:r>
      <w:r>
        <w:t>了。所以迦旃延尊者是阿羅漢，有神通，給他講，你就是當時布施的那個貧人。當時你很窮，砍柴為生，布施三文錢，但是你心生歡喜。所以「今王是也」，國王就是你，你過去生就是那個貧人，你有修這個因，所以這一生你得到物皆備故，就很自在，就在你們家的寶藏，挖起來就那麼多了。</w:t>
      </w:r>
      <w:r>
        <w:t xml:space="preserve"> </w:t>
      </w:r>
    </w:p>
    <w:p w14:paraId="567CEB77" w14:textId="77777777" w:rsidR="00D8242E" w:rsidRDefault="00D8242E">
      <w:pPr>
        <w:pStyle w:val="a3"/>
      </w:pPr>
      <w:r>
        <w:t xml:space="preserve">　　這是這個公案，這個公案也是都出自於經典。我們聽了經典的道理，我們一般人對這個信心還不會很清楚、很堅定，佛再說這個公案因緣，增加我們的信心。像這個公案，在經典裡面很多，增加我們的信心，所以上根的人一聽他就知道了。像中下根，講了這些道理、這些因果，還要舉出一些公案因緣，來證明因果報應的理論跟事實，讓一般中下根性也能夠真正生起信心。</w:t>
      </w:r>
      <w:r>
        <w:t xml:space="preserve"> </w:t>
      </w:r>
    </w:p>
    <w:p w14:paraId="116229CC" w14:textId="77777777" w:rsidR="00D8242E" w:rsidRDefault="00D8242E">
      <w:pPr>
        <w:pStyle w:val="a3"/>
      </w:pPr>
      <w:r>
        <w:t xml:space="preserve">　　好，今天我們就學習到《講記》，「三福德自在，隨心所欲物皆備故」。下面還有第四、第五，我們下星期再繼續來學習。祝大家福慧增長，法喜充滿。阿彌陀佛！　　</w:t>
      </w:r>
    </w:p>
    <w:sectPr w:rsidR="00D824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B6D25" w14:textId="77777777" w:rsidR="00D8242E" w:rsidRDefault="00D8242E" w:rsidP="00F07531">
      <w:r>
        <w:separator/>
      </w:r>
    </w:p>
  </w:endnote>
  <w:endnote w:type="continuationSeparator" w:id="0">
    <w:p w14:paraId="5A95B211" w14:textId="77777777" w:rsidR="00D8242E" w:rsidRDefault="00D8242E" w:rsidP="00F075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5AE02" w14:textId="77777777" w:rsidR="00D8242E" w:rsidRDefault="00D8242E" w:rsidP="00F07531">
      <w:r>
        <w:separator/>
      </w:r>
    </w:p>
  </w:footnote>
  <w:footnote w:type="continuationSeparator" w:id="0">
    <w:p w14:paraId="127B25EE" w14:textId="77777777" w:rsidR="00D8242E" w:rsidRDefault="00D8242E" w:rsidP="00F075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531"/>
    <w:rsid w:val="007931EE"/>
    <w:rsid w:val="00D8242E"/>
    <w:rsid w:val="00F07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812F6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75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75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75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75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1744</Words>
  <Characters>9947</Characters>
  <Application>Microsoft Office Word</Application>
  <DocSecurity>0</DocSecurity>
  <Lines>82</Lines>
  <Paragraphs>23</Paragraphs>
  <ScaleCrop>false</ScaleCrop>
  <Company/>
  <LinksUpToDate>false</LinksUpToDate>
  <CharactersWithSpaces>11668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2026-08-13T00:12:00Z</dcterms:created>
  <dcterms:modified xsi:type="dcterms:W3CDTF">2026-08-13T00:12:00Z</dcterms:modified>
</cp:coreProperties>
</file>