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0046B" w14:textId="77777777" w:rsidR="00267FEF" w:rsidRDefault="00267FEF">
      <w:r>
        <w:t>佛說十善業道經講記節要</w:t>
      </w:r>
      <w:r>
        <w:t>—</w:t>
      </w:r>
      <w:r>
        <w:t xml:space="preserve">各人遇緣不同　　悟道法師主講　　（第五十二集）　　</w:t>
      </w:r>
      <w:r>
        <w:t>2024/8/1</w:t>
      </w:r>
      <w:r>
        <w:t xml:space="preserve">　　華藏淨宗學會　　檔名：</w:t>
      </w:r>
      <w:r>
        <w:t xml:space="preserve">WD19-036-0052 </w:t>
      </w:r>
    </w:p>
    <w:p w14:paraId="68366099" w14:textId="77777777" w:rsidR="00267FEF" w:rsidRDefault="00267FEF">
      <w:pPr>
        <w:pStyle w:val="a3"/>
      </w:pPr>
      <w:r>
        <w:t xml:space="preserve">　　諸位同修，大家晚上好！我們上一次學習到「離邪見得成就十功德法」，我們再將這段經文念一遍。</w:t>
      </w:r>
      <w:r>
        <w:t xml:space="preserve"> </w:t>
      </w:r>
    </w:p>
    <w:p w14:paraId="0924C4B9" w14:textId="77777777" w:rsidR="00267FEF" w:rsidRDefault="00267FEF">
      <w:pPr>
        <w:pStyle w:val="a3"/>
      </w:pPr>
      <w:r>
        <w:t xml:space="preserve">　　【復次龍王。若離邪見。即得成就十功德法。何等為十。一得真善意樂。真善等侶。二深信因果。寧殞身命。終不作惡。三唯歸依佛。非餘天等。四直心正見。永離一切吉凶疑網。五常生人天。不更惡道。六無量福慧。轉轉增勝。七永離邪道。行於聖道。八不起身見。捨諸惡業。九住無礙見。十不墮諸難。是為十。若能迴向阿耨多羅三藐三菩提者。後成佛時。速證一切佛法。成就自在神通。】</w:t>
      </w:r>
      <w:r>
        <w:t xml:space="preserve"> </w:t>
      </w:r>
    </w:p>
    <w:p w14:paraId="629B9957" w14:textId="77777777" w:rsidR="00267FEF" w:rsidRDefault="00267FEF">
      <w:pPr>
        <w:pStyle w:val="a3"/>
      </w:pPr>
      <w:r>
        <w:t xml:space="preserve">　　這段經文，我們上次學習到《講記》節要第二十一條，我們今天晚上接著來學習《講記》節要第二十二。請看節要：</w:t>
      </w:r>
      <w:r>
        <w:t xml:space="preserve"> </w:t>
      </w:r>
    </w:p>
    <w:p w14:paraId="065677ED" w14:textId="77777777" w:rsidR="00267FEF" w:rsidRDefault="00267FEF">
      <w:pPr>
        <w:pStyle w:val="a3"/>
      </w:pPr>
      <w:r>
        <w:t xml:space="preserve">　　「二十二、《阿難問事佛吉凶經》中，佛對於占卜、看相、算命、風水，說這是世間意，佛弟子可得為世間事，不可得為世間意。可是，佛慈悲到了極處，眾生有迷惑，想占卜尋求答案，佛也順從眾生，說了一部《占察善惡業報經》。佛教弟子若對吉凶有疑惑時，應如何去占卜，為我們大開方便之門。占卜之前，首先教我們如何修法，方能得到感應；若無修學功夫，就得不到感應。另外，《觀世音菩薩感應靈課》也是一種占卜，印光大師在序文中寫得很清楚，占卜前要恭敬誠懇念觀世音菩薩聖號，然後再求感應。念了佛菩薩名號，心定了，心誠了，誠則靈！」</w:t>
      </w:r>
      <w:r>
        <w:t xml:space="preserve"> </w:t>
      </w:r>
    </w:p>
    <w:p w14:paraId="3E435FFE" w14:textId="77777777" w:rsidR="00267FEF" w:rsidRDefault="00267FEF">
      <w:pPr>
        <w:pStyle w:val="a3"/>
      </w:pPr>
      <w:r>
        <w:t xml:space="preserve">　　這條《講記》節要先師淨老引用《阿難問事佛吉凶經》，這個經文當中，對於占卜這樁事情來給我們說明。我們凡夫在六道生死輪迴，這個是講佛弟子，總是對這個世間有很多事情有疑惑，這個是難免的。《阿難問事佛吉凶經》是一部小乘經典，這部經就是阿難尊者請問釋迦牟尼佛，「事佛」就是奉事佛法，就是親近佛門，我們一般講學佛的人。阿難尊者看到學佛的佛弟子，有的人學了佛，他事事如意，他的果報很好；而又看到有的學佛的人，他反而果報不好，都很不如意。有的人學佛，他都得到吉祥；有的人學佛，得到凶災。阿難問佛，學佛到底是吉還是凶？為什麼有的人學了佛，他得到是吉祥的；有的人學佛，他得到是凶災的，這個問題是什麼問題？是佛法的問題，還是學佛的人的問題，為什麼有吉有凶？不但佛陀當時有這個問題，一直到我們現在，這個問題還是很多。如果你沒有學這部經，實在講，也是會有疑惑，你看到很多學佛的人，是不是每個人都得到吉祥如意？我看好像也並沒有，也看到很多都是遇到很多不如意的事情，甚至遇到很多凶災。佛就針對阿難問的這樁事情，事佛是吉還是凶做了一個說明，說明正確的學佛態度。我們一般講如理如法的，他必定得到吉祥；反過來，你學得不如理、不如法，那不能怪佛法，你學錯了，</w:t>
      </w:r>
      <w:r>
        <w:t>你學得不對，這個不是佛法的問題，是學的人他學錯了。甚至把佛法這些意思都誤會了，當然他學錯就做錯了，果報當然就不好了；有的人他學對了，他果報就好。所以這個關鍵在這裡。</w:t>
      </w:r>
      <w:r>
        <w:t xml:space="preserve"> </w:t>
      </w:r>
    </w:p>
    <w:p w14:paraId="39C66326" w14:textId="77777777" w:rsidR="00267FEF" w:rsidRDefault="00267FEF">
      <w:pPr>
        <w:pStyle w:val="a3"/>
      </w:pPr>
      <w:r>
        <w:t xml:space="preserve">　　這條有分三段，這條比較長，第一段就是引用《阿難問事佛吉凶經》。學佛的佛弟子遇到一些疑惑，總是抽籤、占卜、看相、算命、看風水，這個在《吉凶經》裡面講叫「世間意」。世間人總是對生活上有種種的疑惑，就是透過占卜、看相、算命、看風水來解除他的疑惑，他相信這方面的。相信這方面的人，不但中國人有，現在外</w:t>
      </w:r>
      <w:r>
        <w:lastRenderedPageBreak/>
        <w:t>國人也有，看風水、看相的，外國也有看相，他們有他們看相的方法，他們也看風水，也有占卜，只是這個方法有很多種。這個叫「世間意」，什麼叫世間意？你不能出離世間就是世間意，佛法是出世法，是出世間，你不能出世間，就是世間。如果你對於世間這些占卜、看相、算命、看風水很感興趣，那就落在世間意。看相、算命、看風水、占卜，這個的確是有，這個世間法。</w:t>
      </w:r>
      <w:r>
        <w:t xml:space="preserve"> </w:t>
      </w:r>
    </w:p>
    <w:p w14:paraId="0AD67469" w14:textId="77777777" w:rsidR="00267FEF" w:rsidRDefault="00267FEF">
      <w:pPr>
        <w:pStyle w:val="a3"/>
      </w:pPr>
      <w:r>
        <w:t xml:space="preserve">　　古代聖賢，「卜日見禮，卜地見書」。卜日就是看日子，看一個黃道吉日，這個也不是迷信，這個是聖人制的。在《禮記》裡面就有看日子的，現在傳統的農民曆也都有哪一天要做什麼，這一天有哪一個時辰適合做什麼，這個農民曆才有，你現在看西洋曆就沒有。農民曆就比較完整，還有春夏秋冬，立冬、立秋。一年就是十二個月，十二個月，一個月有兩個節氣。我們一般講清明、大暑、小暑，這個都是節氣。一個節氣就是十五天（半個月），一個節氣十五天，一年二十四個節氣。五天一候，就我們講氣候，就是五天，一個節氣裡面有十五天，有三個候（五天），我們講氣候、氣候。我們現在講氣候，都是看報告新聞今天天氣怎麼樣，但是他沒有報你什麼候，因為現代人他不懂這些，你要看農民曆。這個有它的道理，不是迷信。</w:t>
      </w:r>
      <w:r>
        <w:t xml:space="preserve"> </w:t>
      </w:r>
    </w:p>
    <w:p w14:paraId="603C9E2F" w14:textId="77777777" w:rsidR="00267FEF" w:rsidRDefault="00267FEF">
      <w:pPr>
        <w:pStyle w:val="a3"/>
      </w:pPr>
      <w:r>
        <w:t xml:space="preserve">　　「卜日見禮，卜地見書」，書就是《書經》，在經書裡面。卜地就是看風水、看地理，那個不迷信。現代人講到看風水，那是迷信。你不迷信的人，你也是看風水，你家買房子，買在垃圾堆旁邊，看你要不要？買在墳墓旁邊，你不要風水，那你住在墳墓旁邊，你會覺得很好嗎？過去在景美，韓館長的大兒子，有一次給我講，他說，現在有那個建設公司，他們蓋的那個房子說前面一片青山綠水，那個風水可好了。結果去一看，那一片山前面統統是墳墓，他說墳墓那都是地理好的，人家才會葬在那邊，所以這個地理是很好的。那個賣房子的瞎掰，人死埋葬，那個叫陰宅，人住的叫陽宅，你不能混在一起。</w:t>
      </w:r>
      <w:r>
        <w:t xml:space="preserve"> </w:t>
      </w:r>
    </w:p>
    <w:p w14:paraId="108D5A34" w14:textId="77777777" w:rsidR="00267FEF" w:rsidRDefault="00267FEF">
      <w:pPr>
        <w:pStyle w:val="a3"/>
      </w:pPr>
      <w:r>
        <w:t xml:space="preserve">　　所以這個都有它的道理，世間法也有正的，也有邪的，正確的這都有它的學問，這個不迷信。占卜、看相，看相哪有迷信！每一個人相不一樣，富貴有富貴相，貧賤有貧賤相，你仔細一看，你不會看相、算命，你也會看，有福報的人跟那個沒有福報的，相肯定不一樣。我們不懂，不會細看，但是粗看我們大概也會知道，你用直覺感也會感受出來。這哪有迷信！相從哪裡來？從心來的。心，你找不到，你看不到，但是你從那個相就知道他心怎麼樣。你現在在笑，你相是一個笑容，就表示你的心很歡喜。你很生氣，一個臉臭臭的，那個就是你心在生氣，表現在相上面。相就反應你的心，相就是從你的心生出來的。所以陳希夷有一篇叫「心相篇」，這篇你看看，看懂了你也會知道看相。你看相，看他的心，從相就看到他的心。算命、排八字，你看袁了凡給孔先生算命，算得很準。</w:t>
      </w:r>
      <w:r>
        <w:t xml:space="preserve"> </w:t>
      </w:r>
    </w:p>
    <w:p w14:paraId="19CA2A4D" w14:textId="77777777" w:rsidR="00267FEF" w:rsidRDefault="00267FEF">
      <w:pPr>
        <w:pStyle w:val="a3"/>
      </w:pPr>
      <w:r>
        <w:t xml:space="preserve">　　佛為什麼說這是世間意？因為你算這些都是世間法，你不能超越，不能出離世間。佛弟子是要超越六道，要出世間。「佛弟子可得為世間事，不可得為世間意」，世間意就是不要去執著在這些方面，不要執著。只要不執著，你占卜、看相、算命，也都不是世間意，問題出在執著。占卜、看相、算命、看風水，如果你只是卜，這個意義也不大。你命被人家算得很準，算得很準就是知道自己的命運是怎麼樣，就是這樣，那你也改變不了，這個意義就不大。如果看相、算命，他懂得改造命運，知道這個命自己造的，自己可以改，像袁了凡遇到雲谷禪師，禪師給他指導，那他看相、算命就有意義了，知道自己的命原來是怎麼樣，現在改造命運跟原來就不一樣，證明了命是自己造的，自己可以改，這個就有意義了，所以這個去看相、算命也就有必要。</w:t>
      </w:r>
      <w:r>
        <w:t xml:space="preserve"> </w:t>
      </w:r>
    </w:p>
    <w:p w14:paraId="7BC5824B" w14:textId="77777777" w:rsidR="00267FEF" w:rsidRDefault="00267FEF">
      <w:pPr>
        <w:pStyle w:val="a3"/>
      </w:pPr>
      <w:r>
        <w:lastRenderedPageBreak/>
        <w:t xml:space="preserve">　　所以現在每四年要選總統，或選縣市長，我是建議這些候選人先去算命，算算看自己有沒有那個命。你是市長的命，那你只能做到市長；你只做到副總統，那只能做到副總統，你沒有總統的命，你就選不上，所以要去算。算了如果說沒有那個命，要照《了凡四訓》去修，你就有了，不是你用什麼手段、什麼方法，那個只是一個手段、方法，你命中沒有，到時候那個因緣還是會變的，你還是做不了。這個《了凡四訓》讀通了，你就開悟了，因此占卜、看相、算命、看風水，要學《了凡四訓》，那這個就有意義了。</w:t>
      </w:r>
      <w:r>
        <w:t xml:space="preserve"> </w:t>
      </w:r>
    </w:p>
    <w:p w14:paraId="63246B88" w14:textId="77777777" w:rsidR="00267FEF" w:rsidRDefault="00267FEF">
      <w:pPr>
        <w:pStyle w:val="a3"/>
      </w:pPr>
      <w:r>
        <w:t xml:space="preserve">　　所以過去美國翁陽春先生，一個夏景山居士，一個看相，一個看風水的，這個跟我們老和尚都很好。我們老和尚都勸他們學佛，你給人家看風水，《了凡四訓》給他看。翁陽春，以前我在景美圖書館，他是一個殘疾的，就是看相、算命的，也到圖書館來請我們老和尚講的《了凡四訓》，還有這個書，放在他的相命館，人家來看相、算命，看完、算完這個送給他。這個就很有意義了，這個就度眾生了。這個也是印光大師非常鼓勵的，鼓勵看相、算命的，做醫生的，你來弘法，一般去給你看病的，或者看相的，他都能夠聽你的。看相、算命的，他會去看，他就相信這個。比如說你這個財庫，勸他不要吃狗肉、不要吃牛肉，不然沖到你的財庫，他為了賺錢，他就不敢去吃牛肉、吃狗肉了，他就接受了。做醫生的也是一樣，做醫生的你勸人家學佛，病人大致都比較能夠接受。所以印祖特別勸這兩種行業的人，看相算命、看風水的、做醫生的，來勸人家修《了凡四訓》、學佛、修《感應篇》，這個一般去找他們的人大多會接受。</w:t>
      </w:r>
      <w:r>
        <w:t xml:space="preserve"> </w:t>
      </w:r>
    </w:p>
    <w:p w14:paraId="073E3D04" w14:textId="77777777" w:rsidR="00267FEF" w:rsidRDefault="00267FEF">
      <w:pPr>
        <w:pStyle w:val="a3"/>
      </w:pPr>
      <w:r>
        <w:t xml:space="preserve">　　所以這些事情你明瞭了，你不執著，你知道它的所以然，那也就不是世間意。世間意就是一般人他不懂，他只是看相算命，看相算命你也改變不了，變成世間意。《吉凶經》講「可得為世間事」，事就是說你做生意買賣、婚喪嫁娶等等，你做種種行業，這些都可以做，士農工商你都可以做，這些世間事都可以做，但是不要有這些世間意。這一段是引用《吉凶經》，我們佛弟子，你有什麼疑問，要從佛法裡面來找答案，因為你皈依三寶了，皈依三寶就要依佛、依法、依僧，從佛法裡面來找答案。</w:t>
      </w:r>
      <w:r>
        <w:t xml:space="preserve"> </w:t>
      </w:r>
    </w:p>
    <w:p w14:paraId="79B7788C" w14:textId="77777777" w:rsidR="00267FEF" w:rsidRDefault="00267FEF">
      <w:pPr>
        <w:pStyle w:val="a3"/>
      </w:pPr>
      <w:r>
        <w:t xml:space="preserve">　　下面這段講，「可是，佛慈悲到了極處，眾生有迷惑，想占卜尋求答案，佛也順從眾生，說了一部《占察善惡業報經》。」眾生哪有說沒有迷惑的，沒有迷惑他就不叫眾生了，他就是佛了，當然有迷惑。各人的迷惑都不一樣，每一個人的迷惑不同，所以佛講了很多經典，都是幫助我們破迷開悟的。每個人迷的不同，淺深也不同，業障厚薄也不同，總是都有迷惑，有的迷得比較深，有的迷得比較淺，凡是眾生，沒有說沒有迷惑的。如果嚴格講，十法界、四聖法界還有迷惑，還沒有明心見性那就是迷惑，不過比我們六道眾生，他是不迷了。我們六道裡面也有人迷得比較深，有人迷得比較淺，這個當中差別很多很多。我們每一個人都有迷惑，所以你還沒有明心見性、大徹大悟，你說你沒有迷惑，這個我不相信，這個我絕對不相信，你自己有迷你不知道。有一天你碰到問題，你就知道原來自己迷惑。</w:t>
      </w:r>
      <w:r>
        <w:t xml:space="preserve"> </w:t>
      </w:r>
    </w:p>
    <w:p w14:paraId="0E98989C" w14:textId="77777777" w:rsidR="00267FEF" w:rsidRDefault="00267FEF">
      <w:pPr>
        <w:pStyle w:val="a3"/>
      </w:pPr>
      <w:r>
        <w:t xml:space="preserve">　　我們特別在末法時期，那個迷惑就更多了。實在講，這部《占察善惡業報經》，我在家就讀了很多遍。《占察經》，佛是特別應堅淨信菩薩的啟請來講了這部經。堅淨信菩薩他說佛去世之後，正法滅了，到了像法，像法又進入到末法，像法也沒有了，到末法，不要說證果，得禪定的都沒有。末法時期的佛門四眾弟子業障深重，外面的誘惑、災難很多，眾事牽纏，擾亂身心，修行產生很嚴重的障礙。末法就是這樣，無論修哪個法門都有障礙。有障礙就是心裡很多疑惑，為什麼很多疑惑？包括我們念佛人，你沒有疑惑嗎？我看大多數都有疑惑。除非你念到說我已經有把握往生了，那你肯定沒有疑惑。如果還沒有把握，我看疑問還是一大堆，你自己會有懷疑，會有疑。怎麼會有疑？這個疑，無論你修學哪個法門，主要就是你功夫不得力，你就會有懷疑。你功夫得力了，你怎麼會懷疑！就功夫不得力，那功夫為什麼不得力？因為有業障。業障沒有懺除乾淨，就是障礙我們功夫得力。業障是什麼？特別是惡業，惡業的障礙是最嚴重的。嚴格講，善業還是有障礙，不過我們這個淨土法門，修善業可以迴向，迴向到西方。你修其他法門，善惡業統統要放下。</w:t>
      </w:r>
      <w:r>
        <w:t xml:space="preserve"> </w:t>
      </w:r>
    </w:p>
    <w:p w14:paraId="0F2354FE" w14:textId="77777777" w:rsidR="00267FEF" w:rsidRDefault="00267FEF">
      <w:pPr>
        <w:pStyle w:val="a3"/>
      </w:pPr>
      <w:r>
        <w:t xml:space="preserve">　　因此我們學佛三個階段，第一個階段就轉惡為善，先把惡的業障先排除，需要斷惡修善。我們淨土法門，有了斷惡修善，《無量壽經》講，「雖不能大精進禪定，盡持經戒，要當作善」，這樣信願念佛就沒有障礙，就決定往生。所以我們信願念佛還不得力，就是我們還有十惡業，造惡業，特別這個重的業障，殺盜淫妄，這個四重罪犯了，如果沒有懺除清淨，它就是障礙，障礙你修得不得力，你就思想擾亂，眾事牽纏，你要修行，不得安寧，有業障，思想就很亂，心很亂，所作不定，到底該怎麼做，就會產生這種現象。</w:t>
      </w:r>
      <w:r>
        <w:t xml:space="preserve"> </w:t>
      </w:r>
    </w:p>
    <w:p w14:paraId="59805037" w14:textId="77777777" w:rsidR="00267FEF" w:rsidRDefault="00267FEF">
      <w:pPr>
        <w:pStyle w:val="a3"/>
      </w:pPr>
      <w:r>
        <w:t xml:space="preserve">　　有的人在這個業障沒有懺除乾淨，去用功，往往都著魔發狂，這個我們也看到。或者他走入歧途，他修偏了。包括學傳統文化的，大家發的心都很好，為什麼修到最後，很多問題都出現了？關鍵都是《占察善惡業報經》裡面講的，戒根沒有清淨。因為犯了這個重戒，重就是重的罪業。這個重的罪業沒有懺除清淨，你修種種法門都會有障礙。所以《占察經》它裡面有它占卜的方法。這個占卜方法，以前我也去買了輪相，它有三種輪相。但是你要仔細去讀《占察經》。《占察經》你要讀到占輪相相應，你那個輪相要占到相應，你的修行功夫也達到那個層次了，那的確有它的難度，這個也不是一般人可以達到。要達到至心，至心它有分三種至心。所以這些理論、道理你要深入去了解，自己去占才知道怎麼用功，用功之後才能夠相應。如果你這個理論方法沒搞清楚，用功，盲修瞎練，修到最後也沒有什麼效果。</w:t>
      </w:r>
      <w:r>
        <w:t xml:space="preserve"> </w:t>
      </w:r>
    </w:p>
    <w:p w14:paraId="2A9233CF" w14:textId="77777777" w:rsidR="00267FEF" w:rsidRDefault="00267FEF">
      <w:pPr>
        <w:pStyle w:val="a3"/>
      </w:pPr>
      <w:r>
        <w:t xml:space="preserve">　　但是《占察經》裡面有一些開示，倒是我們可以常常提醒自己，就是戒根不清淨，你修任何法門都有障礙，所以修懺悔法就重要了。懺悔法，《占察經》裡面講的這個方法，懺悔法很多種，總是懺悔就是「諸惡莫作，眾善奉行」，那個是真誠的懺悔。但是我們業障很重，往往我們都懺不乾淨，這個要求佛力加持。在地藏三經裡面對這個講的就很多，特別《地藏經》，地藏菩薩消重罪的是對這個機，就是業障最重的。因為地藏菩薩就是要度地獄眾生，地獄眾生罪業最重，所以地藏菩薩大慈大悲。</w:t>
      </w:r>
      <w:r>
        <w:t xml:space="preserve"> </w:t>
      </w:r>
    </w:p>
    <w:p w14:paraId="45DA6045" w14:textId="77777777" w:rsidR="00267FEF" w:rsidRDefault="00267FEF">
      <w:pPr>
        <w:pStyle w:val="a3"/>
      </w:pPr>
      <w:r>
        <w:t xml:space="preserve">　　所以地藏三經講的都是十善，你看《十輪經》講的就是十善，《地藏十輪經》；《地藏菩薩本願經》講的是十善；《占察善惡業報經》，那個三個輪相就是十善，根據這個十善十惡這樣來占，你善有多少、惡有多少，透過那個輪相來觀察自己。對這些理論方法我們明白了，你沒有透過輪相去占，自己冷靜觀察一下，也知道自己哪些業、哪些煩惱、哪些習氣比較重，你不要透過那個，你大概也知道了。就像袁了凡這樣，雲谷禪師教他你反省反省，他自己仔細一反省，自己哪裡哪裡做錯了。所以《占察經》它有這個方法。《了凡四訓．改過之法》，改過之法那也是懺除業障。袁了凡改過的方法也是修感應，那個在「改過之法」裡面。《占察經》就是你占察到清淨輪相現前，你重的業障懺除了，你可以修禪定智慧了。它這條件比《梵網經》要寬，《梵網經》是你要見到好相、瑞相，夢到佛菩薩，這樣業才消。《了凡四訓．改過之法》，也有講到你業障消除，你人會有感覺，你人會得到輕安，或者作善夢，夢飛步太虛，夢到佛菩薩，夢到你在天上飛，那這個就是好夢，這個就是業障消除的現象。</w:t>
      </w:r>
      <w:r>
        <w:t xml:space="preserve"> </w:t>
      </w:r>
    </w:p>
    <w:p w14:paraId="65AC0943" w14:textId="77777777" w:rsidR="00267FEF" w:rsidRDefault="00267FEF">
      <w:pPr>
        <w:pStyle w:val="a3"/>
      </w:pPr>
      <w:r>
        <w:t xml:space="preserve">　　《梵網經》也是這個標準，你要有瑞相。《占察經》比較寬，你只要現清淨輪相就是，沒有這些瑞相也是算清淨了，條件就比較寬一點。所以這個經典，懺除業障是一個重點的修行，這個我們也要重視。四眾弟子，這個四眾弟子就是比丘、比丘尼、優婆塞、優婆夷，四眾弟子。四眾弟子在末法時期都會造十惡業，為什麼會造十惡業？不是我出家剃頭了、受三壇大戒，就不會造十惡業，不是這樣的。要修，修什麼？修觀。如果你不勤觀，《占察經》講，這個經文很重要，你不勤觀，這個人生是苦、空、無常、無我，你不能夠勤觀，就是四念處，勤觀就是認真去觀。像四念處：觀身不淨，觀受是苦，觀心無常，觀法無我。你不認真去觀，你不能觀四聖諦法（苦集滅道），也不能觀十二因緣法，也不能觀真如實際無生無滅等法。真如實際就《金剛經》講的，你要觀「不取於相，如如不動」，真如實際，那個大乘最高的。「以不勤觀如是法故，不能畢竟不作十惡根本過罪」，就是你沒有辦法認真去觀這個，你那個觀念改不過來、轉不過來，你不可能不造惡業，你一定起貪瞋痴慢；起貪瞋痴慢就造十惡業，你十善就沒有了。不勤觀。</w:t>
      </w:r>
      <w:r>
        <w:t xml:space="preserve"> </w:t>
      </w:r>
    </w:p>
    <w:p w14:paraId="13EC3326" w14:textId="77777777" w:rsidR="00267FEF" w:rsidRDefault="00267FEF">
      <w:pPr>
        <w:pStyle w:val="a3"/>
      </w:pPr>
      <w:r>
        <w:t xml:space="preserve">　　造了十惡業，沒有懺除清淨，你修種種法門都會有業障。包括我們念佛也是一樣，你要懺除，你要改過。所以我們念佛人，過去台中蓮社雪廬老人講「念佛不改心，猶如說空話」，就是念佛，我們的心裡沒有改變，那就不相應了，你念了就不相應，心裡還是貪瞋痴慢，心裡並沒有改變。口裡念佛，心裡沒有改變，這個就說空話，貪瞋痴慢。所以貪瞋痴慢我們很熟悉，不要特別去「我要來生氣」，不要特別提，遇到境界，很自然它就會起來了。念佛我們很生疏，所以我們念佛，我們這個功夫還淺，不深，所以伏不住煩惱。我們內心深處還是那個貪瞋痴比較強，內心深處還是貪瞋痴慢。念佛，我們還是很生疏，我們用功就是要「生處轉熟，熟處轉生」，功夫就在這邊用。但是我們現在在用功，常常被煩惱打敗，常常被打敗，因為它太熟了。但是打敗沒關係，打敗繼續再奮鬥，總有一天你打勝了。我們要先爭取有一、兩次打勝仗，那就有一點信心了，不要常常被打敗，常常被打敗也是正常的，因為它太熟了！我們這個念佛太生了。但是我們現在生處要轉熟，熟處轉生，用功就在這上面用，功夫才會得力，才能伏住煩惱。</w:t>
      </w:r>
      <w:r>
        <w:t xml:space="preserve"> </w:t>
      </w:r>
    </w:p>
    <w:p w14:paraId="6772EA2E" w14:textId="77777777" w:rsidR="00267FEF" w:rsidRDefault="00267FEF">
      <w:pPr>
        <w:pStyle w:val="a3"/>
      </w:pPr>
      <w:r>
        <w:t xml:space="preserve">　　在淨土法門，我們有能力伏住煩惱，我們就有把握往生西方。其他法門比較難，要斷煩惱，那個難度比較高。這個淨土，難度比較低，我們比較容易達到。所以這個經也是大開方便之門，要依照《占察經》。《占察經》其實它裡面有很多修行方法，要占察這三種輪相，你要有一個清淨的房子，你要閉關三年，要布置一個很莊嚴佛堂。你閉關三年修懺悔法，要有人給你護關，你這個理論方法還要懂得很清楚，實在講很不容易。現在有幾個人有那個因緣，他可以閉關三年？也不容易。縱然有這個時間，你沒有什麼事情，你有這個條件閉關三年，外在有這個條件，但是你自己關在裡面三年，你能不能照這樣如理如法修到相應，這又是一個問題。你這個經典的理論方法沒有搞透徹、搞清楚，也很難修到相應。</w:t>
      </w:r>
      <w:r>
        <w:t xml:space="preserve"> </w:t>
      </w:r>
    </w:p>
    <w:p w14:paraId="3E8EDB73" w14:textId="77777777" w:rsidR="00267FEF" w:rsidRDefault="00267FEF">
      <w:pPr>
        <w:pStyle w:val="a3"/>
      </w:pPr>
      <w:r>
        <w:t xml:space="preserve">　　所以《占察經》它後面有幾部分，也就是你沒有辦法這樣做，就是說它這個方便其實在有一段經文，就是你思想擾亂，這樣做也不對，那樣做不曉得該怎麼辦，心裡就是很不踏實，自己的前途茫茫，那怎麼辦？就一心稱念南無地藏王菩薩，念到一心，則離諸障。這個原理跟念佛不是一樣嗎？只是念地藏菩薩聖號，跟念阿彌陀佛、念觀音菩薩，佛菩薩名號不一樣，原理統統你要念到一心。念佛，念佛你就念到一心，你這諸障就沒有了。</w:t>
      </w:r>
      <w:r>
        <w:t xml:space="preserve"> </w:t>
      </w:r>
    </w:p>
    <w:p w14:paraId="0985A478" w14:textId="77777777" w:rsidR="00267FEF" w:rsidRDefault="00267FEF">
      <w:pPr>
        <w:pStyle w:val="a3"/>
      </w:pPr>
      <w:r>
        <w:t xml:space="preserve">　　如何念到一心？就是要伏住煩惱，這個一心也就是淺的一心，就是功夫成片，你伏住煩惱就相應了。你念到一心，你念阿彌陀佛，跟阿彌陀佛相應；念地藏菩薩，跟地藏菩薩相應；念觀音菩薩，跟觀音菩薩相應，只要一心，關鍵在那個一心，一心稱名。這個是《占察經》裡面一個很重要的啟示，這個就是一般人比較能夠做到。比如說閉關三年，照《占察經》的理論方法，那個還是要看什麼樣的人。我聽說南投正覺精舍，清公律師他修占察懺，他有占到清淨輪相。我們在祖師傳記裡面看到蕅益祖師，他就修占察懺的，他有《占察善惡業報經疏》，他有註解，他也占到清淨輪相。所以這個也不是一般人他能做到。但是念佛、念菩薩，念到一心，這個是一般人比較方便的，就是《占察經》裡面講，一切時、一切處，你就是念佛、念菩薩，你念到一心，這些障礙就沒有了。</w:t>
      </w:r>
      <w:r>
        <w:t xml:space="preserve"> </w:t>
      </w:r>
    </w:p>
    <w:p w14:paraId="67035354" w14:textId="77777777" w:rsidR="00267FEF" w:rsidRDefault="00267FEF">
      <w:pPr>
        <w:pStyle w:val="a3"/>
      </w:pPr>
      <w:r>
        <w:t xml:space="preserve">　　「佛教弟子若對吉凶有疑惑時，應如何去占卜，為我們大開方便之門。」占卜之法，如果依照《占察經》來修，當然要依照經典裡面講的這些理論方法，如理如法來修學，這樣才會有感應。如果沒有這個修學的功夫，當然就得不到感應。「另外，《觀世音菩薩感應靈課》也是一種占卜」，這個是更方便的，這個我也常常用。這個占卜比較一般的，比如說你要問什麼事情，有什麼事情你有疑問，自己沒有辦法決定的時候，請菩薩指點。念觀音菩薩聖號，求菩薩指點，心中默禱，弟子某某，現在對哪一樁事情有疑惑，不知道做好不好，請菩薩指點。這樣你占卜，根據那個，它是三十二卦，根據那個卦相，我們大概這個參考值，根據我的經驗也有八、九成。這個是比較方便，五個銅板就可以了。這個更方便，這個走到哪裡都可以卜。所以我也走到哪裡都帶五個銅板，然後遇到有一些狀況，自己心裡有疑惑，求菩薩來指點，這樣我們心裡也有個依靠。如果要做什麼事情，得到上上卦，菩薩指示這個可以做，我們心就比較踏實。如果你沒有疑問，那就不用卜；這是有疑你不能決定，那才需要來請示佛菩薩。這個是講到占卜，跟我們這段經文是有相關的。</w:t>
      </w:r>
      <w:r>
        <w:t xml:space="preserve"> </w:t>
      </w:r>
    </w:p>
    <w:p w14:paraId="05A09F27" w14:textId="77777777" w:rsidR="00267FEF" w:rsidRDefault="00267FEF">
      <w:pPr>
        <w:pStyle w:val="a3"/>
      </w:pPr>
      <w:r>
        <w:t xml:space="preserve">　　我們再看：</w:t>
      </w:r>
      <w:r>
        <w:t xml:space="preserve"> </w:t>
      </w:r>
    </w:p>
    <w:p w14:paraId="7E064247" w14:textId="77777777" w:rsidR="00267FEF" w:rsidRDefault="00267FEF">
      <w:pPr>
        <w:pStyle w:val="a3"/>
      </w:pPr>
      <w:r>
        <w:t xml:space="preserve">　　「二十三、若能永斷貪瞋痴，心是真心、是直心正見，菩提心就現前。一切吉凶禍福不用過問，一切時是好時，一切日是好日，一切處是好處，無一不吉祥。心純善無惡，境緣都轉過來了，這就是境隨心轉之理。」</w:t>
      </w:r>
      <w:r>
        <w:t xml:space="preserve"> </w:t>
      </w:r>
    </w:p>
    <w:p w14:paraId="512996F4" w14:textId="77777777" w:rsidR="00267FEF" w:rsidRDefault="00267FEF">
      <w:pPr>
        <w:pStyle w:val="a3"/>
      </w:pPr>
      <w:r>
        <w:t xml:space="preserve">　　如果我們能夠永斷，沒有貪瞋痴，當然就沒有疑惑。我們為什麼有疑惑？因為貪瞋痴。「心是真心、是直心正見，菩提心就現前」，這個心就像鏡子一樣，吉凶禍福你照得清清楚楚，也不用問別人。「一切吉凶禍福也不用過問」，的確時時是好時，日日是好日，處處是好處，沒有一個地方不好。因為心好，走到哪裡都好，什麼時候都好。我們現在為什麼有好、有不好？因為我們的心有時候好，有時候不好。有時候我們有些善念，有時候又起惡念，所以有時候好，有時候就不好。如果你完全都是好，那當然時時是好時，日日是好日，處處是好處，沒有不吉祥的。關鍵我們凡夫還沒有達到真心現前，那吉凶禍福還是有。就像雲谷禪師給袁了凡先生開示的，你不能達到無心，所以你不能沒有數，你還是在數的範圍，所以你那個命都可以算得出來。如果你無心，就超越了，不在這個數裡頭、不在這個陰陽裡頭，這個關鍵在這個地方。</w:t>
      </w:r>
      <w:r>
        <w:t xml:space="preserve"> </w:t>
      </w:r>
    </w:p>
    <w:p w14:paraId="4390DD8A" w14:textId="77777777" w:rsidR="00267FEF" w:rsidRDefault="00267FEF">
      <w:pPr>
        <w:pStyle w:val="a3"/>
      </w:pPr>
      <w:r>
        <w:t xml:space="preserve">　　菩提心現前，我們要真心現前，要修金剛般若，或者念佛你念到一心，那就菩提心現前。如果還沒有，你總是有吉凶禍福。我們遇到順境，我們就會覺得很平安；遇到逆境，我們就會不安。如果你真心現前，那順境逆境都安。我們現在我看還是不安，我看地震在搖，我看你會安嗎？地震來了，大家都有地震的經驗，地震來了，如如不動，好像跟沒地震一樣，試看看。這個不是你用講的，你境界現前，你要知道自己心到底是什麼樣。這個地震來了，我們能夠念佛就不錯了，是吧！能夠不要把阿彌陀佛忘記就不錯了，趕快念佛、念菩薩，這個災難會減輕、會緩和下來，佛力加持。</w:t>
      </w:r>
      <w:r>
        <w:t xml:space="preserve"> </w:t>
      </w:r>
    </w:p>
    <w:p w14:paraId="278FDB3D" w14:textId="77777777" w:rsidR="00267FEF" w:rsidRDefault="00267FEF">
      <w:pPr>
        <w:pStyle w:val="a3"/>
      </w:pPr>
      <w:r>
        <w:t xml:space="preserve">　　所以心純淨純善，境緣都轉過來了。我們的真心本來就純淨純善，因為我們迷了，才有這些是非善惡、吉凶禍福，你起心動念迷了。我們的真心本來就是純淨純善，本來就清淨的，《心經》講「不垢不淨」，它本來就清淨的。本來就清淨，因為我們起心動念，有淨、有不淨，那是我們的分別、執著、妄想產生的幻相。所以這個就是境隨心轉，的確境是隨心在轉，關鍵都我們這個心。</w:t>
      </w:r>
      <w:r>
        <w:t xml:space="preserve"> </w:t>
      </w:r>
    </w:p>
    <w:p w14:paraId="54DA8069" w14:textId="77777777" w:rsidR="00267FEF" w:rsidRDefault="00267FEF">
      <w:pPr>
        <w:pStyle w:val="a3"/>
      </w:pPr>
      <w:r>
        <w:t xml:space="preserve">　　「二十四、第五、常生人天不更惡道。惡道可怖，地獄最苦，決不能去。《地藏菩薩本願經》說的無量無邊的苦楚，任何一種地獄我們都受不了。地獄很容易墮入，很難出離。」</w:t>
      </w:r>
      <w:r>
        <w:t xml:space="preserve"> </w:t>
      </w:r>
    </w:p>
    <w:p w14:paraId="5D7D2066" w14:textId="77777777" w:rsidR="00267FEF" w:rsidRDefault="00267FEF">
      <w:pPr>
        <w:pStyle w:val="a3"/>
      </w:pPr>
      <w:r>
        <w:t xml:space="preserve">　　這也是真的，這個《地藏經》講得最詳細。所以我們在六道裡面，《地藏經》是很重要的，我們也不能疏忽。我們要「常生人天不更惡道」，依照《地藏經》來修，就能保住人天身，在六道裡面站穩人天的腳步，不墮三惡道。在人天道，再向上提升，超越六道，所以《地藏經》非常重要，因為它是地基。《地藏經》特別講到這個地獄，這個很恐怖的，我們都墮過地獄，忘記了。阿羅漢有神通，回憶過去生墮地獄的情況，還流血汗。所以這種無量無邊的苦楚，這說不出來的。</w:t>
      </w:r>
      <w:r>
        <w:t xml:space="preserve"> </w:t>
      </w:r>
    </w:p>
    <w:p w14:paraId="2450C43F" w14:textId="77777777" w:rsidR="00267FEF" w:rsidRDefault="00267FEF">
      <w:pPr>
        <w:pStyle w:val="a3"/>
      </w:pPr>
      <w:r>
        <w:t xml:space="preserve">　　為什麼會墮地獄？因為有邪見，你現在不邪見了，正知正見，你知見正確，當然你就不會造惡業了。不會造惡業就是修善業，當然你就常生人天，不更惡道，就不會墮三惡道。總是邪知邪見才會造惡業，但是現在這個邪知邪見太多了，現在整個社會，全世界統統是教人造十惡業的，唯恐你不造惡業。所以我們現在是生活在這個污染最嚴重的一個時代，很難不造惡業，六根接觸六塵境界，都是在誘惑我們去造惡業，在這個大染缸，不可能不受污染。</w:t>
      </w:r>
      <w:r>
        <w:t xml:space="preserve"> </w:t>
      </w:r>
    </w:p>
    <w:p w14:paraId="49855A89" w14:textId="77777777" w:rsidR="00267FEF" w:rsidRDefault="00267FEF">
      <w:pPr>
        <w:pStyle w:val="a3"/>
      </w:pPr>
      <w:r>
        <w:t xml:space="preserve">　　但是在這個大染缸裡面，「有佛法就有辦法」，這個大染缸只有念佛，沒有其他更好的辦法。中峰三時繫念講，「清珠投於濁水，濁水不得不清」。我們現在在五濁惡世這個大染缸，就是濁水，濁得不得了。但是阿彌陀佛這句名號，它是清珠，你把它投進去，它那個濁水就會沉澱、會清了。所以一句佛號圓轉五濁惡世成為五清善世，末法除了這個法門，其他法門很難。其他的，一進去染缸就被污染。但這句佛號丟進去，它是清珠，它會把那個沉澱，那不一樣。</w:t>
      </w:r>
      <w:r>
        <w:t xml:space="preserve"> </w:t>
      </w:r>
    </w:p>
    <w:p w14:paraId="1BEF15B6" w14:textId="77777777" w:rsidR="00267FEF" w:rsidRDefault="00267FEF">
      <w:pPr>
        <w:pStyle w:val="a3"/>
      </w:pPr>
      <w:r>
        <w:t xml:space="preserve">　　「二十五、人能斷惡修善，斷得乾淨，修得圓滿，就算沒有遇到佛法，不知道西方極樂世界，來生也常生人天，不更惡道。雖然不能出離輪迴，也在三善道受生，決不會墮三惡道。」</w:t>
      </w:r>
      <w:r>
        <w:t xml:space="preserve"> </w:t>
      </w:r>
    </w:p>
    <w:p w14:paraId="3E2095B9" w14:textId="77777777" w:rsidR="00267FEF" w:rsidRDefault="00267FEF">
      <w:pPr>
        <w:pStyle w:val="a3"/>
      </w:pPr>
      <w:r>
        <w:t xml:space="preserve">　　這個也是在六道裡面，人能夠斷惡修善，斷得乾淨，修得圓滿，他斷惡修善，首先要認識什麼是善、什麼是惡。如果不認識，把造惡業認為是善業，那就顛倒了，這就墮三惡道。十善十惡是善惡的標準，《占察善惡業報經》裡面講，凡是善法都歸十善，凡是惡法都歸十惡，十善它是個總綱，這個我們要明瞭。</w:t>
      </w:r>
      <w:r>
        <w:t xml:space="preserve"> </w:t>
      </w:r>
    </w:p>
    <w:p w14:paraId="031CB34D" w14:textId="77777777" w:rsidR="00267FEF" w:rsidRDefault="00267FEF">
      <w:pPr>
        <w:pStyle w:val="a3"/>
      </w:pPr>
      <w:r>
        <w:t xml:space="preserve">　　所以人能斷惡修善，斷得乾淨，那怎麼斷？斷惡修善的理論方法也有漸修、頓修的。這個《了凡四訓》講，「改過之法」，從事上改、從理上改、從心上改。從心上改就是從心懺悔，這個最根本。從理上改就是明理，為什麼不能造這個罪業，明白它的道理，那這個心我們就能夠不去造這個業，身口不去造這個業。從事上改，如果不明理，就是強制的，這個不究竟。但是有時候強制，在事相上強制執行，有時候也是有需要，強制執行。強制執行，雖然還不明理，但是道理慢慢明瞭之後，那也就知道哪些是惡，不能造那個惡，進一步從心上改，起心動念改，那是最根本的，從根本修，根本的懺悔。</w:t>
      </w:r>
      <w:r>
        <w:t xml:space="preserve"> </w:t>
      </w:r>
    </w:p>
    <w:p w14:paraId="7F174352" w14:textId="77777777" w:rsidR="00267FEF" w:rsidRDefault="00267FEF">
      <w:pPr>
        <w:pStyle w:val="a3"/>
      </w:pPr>
      <w:r>
        <w:t xml:space="preserve">　　所以《俞淨意公遇灶神記》可以給我們做一個從心上改的，因為俞淨意公叫做意惡太重，他的意惡太重，那自己不知道，以為我做了很多好事，怎麼得到這種悽慘的果報，怨天尤人，心很不平。但是他對灶神很恭敬，得到灶神現身來給他說法，這也是他的善根，他還有一點善根，能接受，所以感應灶神來現身給他說法。後來他真的是徹底的懺悔改過，所以這個《俞淨意公遇灶神記》，印光大師說這個可以補充《了凡四訓》，補充說明，因為他特別從意，心。</w:t>
      </w:r>
      <w:r>
        <w:t xml:space="preserve"> </w:t>
      </w:r>
    </w:p>
    <w:p w14:paraId="3A7EA364" w14:textId="77777777" w:rsidR="00267FEF" w:rsidRDefault="00267FEF">
      <w:pPr>
        <w:pStyle w:val="a3"/>
      </w:pPr>
      <w:r>
        <w:t xml:space="preserve">　　所以《俞淨意公遇灶神記》，過去我們印都會附在《了凡四訓》的後面。他們是同一個時代的人，俞淨意公是年紀比較大，他中進士了，了凡還沒有中進士，同一個時代，他年紀比較大。所以它這兩篇文章合在一起就很圓滿。我們斷惡修善，印光大師特別提《了凡四訓》、《太上感應篇》、《安士全書》，這個也是跟《地藏菩薩本願經》講的一樣，這些都是補充教材，補充經典的教材。現在我們淨老和尚又加上《弟子規》、《十善業》、《太上感應篇》，稱為儒、釋、道三個根，這三個根就是我們善惡的標準。《弟子規》、《感應篇》統統屬於十善，違背了就是十惡。這個《占察經》講，凡是善都歸十善，凡是惡都歸十惡。像孝順父母是善，就歸十善；不孝父母就是惡，就歸十惡。我們在六道裡面能夠斷惡修善，就能保住在人天善道，雖然沒有出離六道，能夠保住人天善道。沒有遇到佛法，你就不知道有西方極樂世界，也就不知道什麼叫做證阿羅漢、超越六道，沒有佛法就沒有這些了。但是你知道斷惡修善，你會常在人天，不會墮三惡道。</w:t>
      </w:r>
      <w:r>
        <w:t xml:space="preserve"> </w:t>
      </w:r>
    </w:p>
    <w:p w14:paraId="274F14D0" w14:textId="77777777" w:rsidR="00267FEF" w:rsidRDefault="00267FEF">
      <w:pPr>
        <w:pStyle w:val="a3"/>
      </w:pPr>
      <w:r>
        <w:t xml:space="preserve">　　所以《地藏菩薩本願經》，我們看到佛滅度之後，他的法運有一萬兩千年，我們這個地球就沒有佛法，佛法就滅了，沒有了。一直要等到五十六億七千萬年後，彌勒菩薩從兜率天下降到我們人間來示現成佛，那個時候才會再有佛法。釋迦牟尼佛法運過了（一萬二千年過了），現在過了三千年了，還有九千年。九千年後，我們地球就沒有佛法，一定要等到五十六億七千萬年之後才會再有佛法。在這個空窗期，這個空檔，釋迦牟尼佛大慈大悲，把教化眾生的任務交代給地藏菩薩。</w:t>
      </w:r>
      <w:r>
        <w:t xml:space="preserve"> </w:t>
      </w:r>
    </w:p>
    <w:p w14:paraId="1FDE2F1B" w14:textId="77777777" w:rsidR="00267FEF" w:rsidRDefault="00267FEF">
      <w:pPr>
        <w:pStyle w:val="a3"/>
      </w:pPr>
      <w:r>
        <w:t xml:space="preserve">　　佛為什麼把這個任務交給地藏菩薩？為什麼沒有交給文殊菩薩？為什麼沒有交給普賢菩薩？為什麼沒有交給觀音菩薩？交給地藏菩薩，在沒有佛的時代，地藏菩薩教什麼？就是教斷惡修善。你看地藏三經都講的是十善十惡，教斷惡修善。六道，你沒有佛法，你就出不了六道。但是在六道裡面，三善道總是比三惡道好。希望眾生不要墮三惡道，所以佛大慈大悲教什麼？教十善。所以沒有佛法，能夠斷十惡、修十善，雖然沒有出離六道，也就是生生世世會往生人天善道。這個《地藏經．校量布施功德緣品》講，有一生受福、十生受福、百生受福，千生、萬生受大福利，這個就是教修善。</w:t>
      </w:r>
      <w:r>
        <w:t xml:space="preserve"> </w:t>
      </w:r>
    </w:p>
    <w:p w14:paraId="29C1D37C" w14:textId="77777777" w:rsidR="00267FEF" w:rsidRDefault="00267FEF">
      <w:pPr>
        <w:pStyle w:val="a3"/>
      </w:pPr>
      <w:r>
        <w:t xml:space="preserve">　　這個前面講都是離邪見，第五種成就功德法。二十六條是第六種成就功德法。</w:t>
      </w:r>
      <w:r>
        <w:t xml:space="preserve"> </w:t>
      </w:r>
    </w:p>
    <w:p w14:paraId="0BDB0A20" w14:textId="77777777" w:rsidR="00267FEF" w:rsidRDefault="00267FEF">
      <w:pPr>
        <w:pStyle w:val="a3"/>
      </w:pPr>
      <w:r>
        <w:t xml:space="preserve">　　「二十六、第六、無量福慧轉轉增勝。福德、智慧是從善業而生，諺語所謂福至心靈，福報現前時，智慧也就現前，心思特別靈敏，這是說明福與慧的關係。福慧的根都是善心、善念、善行，若心行不善，如何會有福報？」</w:t>
      </w:r>
      <w:r>
        <w:t xml:space="preserve"> </w:t>
      </w:r>
    </w:p>
    <w:p w14:paraId="6D202B70" w14:textId="77777777" w:rsidR="00267FEF" w:rsidRDefault="00267FEF">
      <w:pPr>
        <w:pStyle w:val="a3"/>
      </w:pPr>
      <w:r>
        <w:t xml:space="preserve">　　這個是永離邪見得到的第六種成就功德法，就是「無量福慧轉轉增勝」。這個福報、智慧，轉轉就是不斷的增長，愈來愈殊勝。福德、智慧也是從善業所生的，就是我們俗話講「福至心靈」；「禍來神昧」，災禍要來，人心就不靈了，人心就會糊塗。福報現前的時候，智慧也就現前，心思就特別靈敏，這是說明福與慧的關係。福慧的根都是出自於善心、善念、善行，如果心行不善，怎麼會有福報？所以我們人要存善心，要有善行，要有善念，才會有福報。</w:t>
      </w:r>
      <w:r>
        <w:t xml:space="preserve"> </w:t>
      </w:r>
    </w:p>
    <w:p w14:paraId="062F6246" w14:textId="77777777" w:rsidR="00267FEF" w:rsidRDefault="00267FEF">
      <w:pPr>
        <w:pStyle w:val="a3"/>
      </w:pPr>
      <w:r>
        <w:t xml:space="preserve">　　特別我們人不要怕吃虧，吃虧是福，這個一般世間人就不懂，認為佔便宜才是福，吃虧怎麼是福？從因果論來講，吃虧是福，佔便宜是禍。《太上感應篇》如果讀通了，那就很清楚，你去佔人家便宜，不但沒有佔到便宜，你自己原來有的，你虧損了，你是福嗎？實在講，不是。但是世間人他不明理，不信因果，他不相信。不相信，他去造惡業，得到的果報當然就不好了。所以一個人福報現前，他就有智慧，心就靈了，做什麼事情都做對了。如果人沒有福報，他心裡就糊裡糊塗，都是想錯、做錯了。旁邊有人提醒，他還不接受，他的果報就不好了。這是離邪見，無量的福慧會轉轉增勝，這個就太殊勝了，不斷的增長，愈來愈殊勝。</w:t>
      </w:r>
      <w:r>
        <w:t xml:space="preserve"> </w:t>
      </w:r>
    </w:p>
    <w:p w14:paraId="62D9D133" w14:textId="77777777" w:rsidR="00267FEF" w:rsidRDefault="00267FEF">
      <w:pPr>
        <w:pStyle w:val="a3"/>
      </w:pPr>
      <w:r>
        <w:t xml:space="preserve">　　「二十七、不善之人雖享有大富貴，他的福報是前生修的，而這一生所修的，其果報在來世。經云：欲知前世因，今生受者是；欲知來世果，今生作者是。」</w:t>
      </w:r>
      <w:r>
        <w:t xml:space="preserve"> </w:t>
      </w:r>
    </w:p>
    <w:p w14:paraId="593B6D17" w14:textId="77777777" w:rsidR="00267FEF" w:rsidRDefault="00267FEF">
      <w:pPr>
        <w:pStyle w:val="a3"/>
      </w:pPr>
      <w:r>
        <w:t xml:space="preserve">　　這個也是我們一般人他不相信因果報應的一個原因，因為看到有一些不善的人，他現在享有大富貴，做總統、做大官，他不善，他享大富貴，大企業家。這個福報是他前生修的，他前生有做好事。我們看到有一些人這一生做了很多好事，得到了惡報，那是前生他是造惡業，這一生這個惡的果報成熟了，要先受，好像還債一樣，要償還。這些業報受盡了，業消了，這一生修的善，來世就去享受這個善的果報。所以因果通三世。</w:t>
      </w:r>
      <w:r>
        <w:t xml:space="preserve"> </w:t>
      </w:r>
    </w:p>
    <w:p w14:paraId="57D4E3D8" w14:textId="77777777" w:rsidR="00267FEF" w:rsidRDefault="00267FEF">
      <w:pPr>
        <w:pStyle w:val="a3"/>
      </w:pPr>
      <w:r>
        <w:t xml:space="preserve">　　所以經典講「欲知前世因，今生受者是」，你要知道前世我們到底造了什麼因，我們這生的果報，我們這生承受的、所遭遇的就是了。這個就是命運。我們舉一個例子來講，比如說，一個人他的富貴，還有他身體健康的情況，這個都是各人的果報不一樣。我們也看到很多，有一些人他的兒女就都往生了，癌症往生了，有的還不是年紀很大，有的四十幾歲、五十幾歲、六十幾歲的，癌症往生了。但是他媽媽現在活得很好，八十幾歲，身體很健康，因為她那一家人，兒女是她生的，那怎麼會不一樣？如果說沒有三世因果，你怎麼去解釋這個事情？這個只有佛法才能解釋，世間法它也不懂。各人造的業不一樣，一家人是共業，共業當中有別業，各人造的不一樣，你的父母兄弟姐妹，各人也是不一樣的業。就像我俗家的舅舅，我大舅他是一般家庭，三舅一般家庭，二舅比較好一點，比較有錢一點。我四舅最有錢，壽命又長，他跟我們老和尚同年，他還在，今年九十八了。都是一個媽媽生的，一個父母生的，四個兄弟，我看果報不一樣，他壽命最長，福報最大。這他過去世修的，那過去世修的。</w:t>
      </w:r>
      <w:r>
        <w:t xml:space="preserve"> </w:t>
      </w:r>
    </w:p>
    <w:p w14:paraId="1D35C32B" w14:textId="77777777" w:rsidR="00267FEF" w:rsidRDefault="00267FEF">
      <w:pPr>
        <w:pStyle w:val="a3"/>
      </w:pPr>
      <w:r>
        <w:t xml:space="preserve">　　所以我們明白這些因果的道理，也就不會怨天尤人，因為怨天尤人也沒有用，於事無補。重要的，自己要懂得這個道理，改造命運，依照《了凡四訓》、《太上感應篇》來修，我們這個命就改過來了。如果遇到佛法，在佛法裡面修，這個改的是更殊勝、更快，在三寶裡面種福，那是最快的。但是要相信，如果不相信，這個就很難改變；而且改變，善根、福德、因緣也都需要。有這個善根，也要遇到這個緣。我們這個緣，遇到淨老和尚講經，給我們講得這麼詳細，這個因緣很難得。你聽得懂，有正確的理解，這是善根。福德，就是說你要聽明白，要去落實，要去真修。如果聽明白不去修，那也不行，信願行缺一不可。我們遇到這個緣，的確是非常殊勝。這個緣，有一些人遇到了，跟他沒有緣，他聽了他不生歡喜心，他不能接受，那也就是無緣。佛度有緣人，各人的因緣不一樣。</w:t>
      </w:r>
      <w:r>
        <w:t xml:space="preserve"> </w:t>
      </w:r>
    </w:p>
    <w:p w14:paraId="328CF91A" w14:textId="77777777" w:rsidR="00267FEF" w:rsidRDefault="00267FEF">
      <w:pPr>
        <w:pStyle w:val="a3"/>
      </w:pPr>
      <w:r>
        <w:t xml:space="preserve">　　好，今天時間到了，我們先學到第二十七。二十八，我們下次再來學習。祝大家福慧增長，法喜充滿。　　</w:t>
      </w:r>
    </w:p>
    <w:sectPr w:rsidR="00267F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9115D" w14:textId="77777777" w:rsidR="00267FEF" w:rsidRDefault="00267FEF" w:rsidP="00DE47F5">
      <w:r>
        <w:separator/>
      </w:r>
    </w:p>
  </w:endnote>
  <w:endnote w:type="continuationSeparator" w:id="0">
    <w:p w14:paraId="3D2047BF" w14:textId="77777777" w:rsidR="00267FEF" w:rsidRDefault="00267FEF" w:rsidP="00DE4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C0408" w14:textId="77777777" w:rsidR="00267FEF" w:rsidRDefault="00267FEF" w:rsidP="00DE47F5">
      <w:r>
        <w:separator/>
      </w:r>
    </w:p>
  </w:footnote>
  <w:footnote w:type="continuationSeparator" w:id="0">
    <w:p w14:paraId="7E9EE080" w14:textId="77777777" w:rsidR="00267FEF" w:rsidRDefault="00267FEF" w:rsidP="00DE47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F5"/>
    <w:rsid w:val="00267FEF"/>
    <w:rsid w:val="007931EE"/>
    <w:rsid w:val="00DE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28A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47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47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47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47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1935</Words>
  <Characters>11030</Characters>
  <Application>Microsoft Office Word</Application>
  <DocSecurity>0</DocSecurity>
  <Lines>91</Lines>
  <Paragraphs>25</Paragraphs>
  <ScaleCrop>false</ScaleCrop>
  <Company/>
  <LinksUpToDate>false</LinksUpToDate>
  <CharactersWithSpaces>12940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