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AA04" w14:textId="77777777" w:rsidR="00562ACE" w:rsidRDefault="00562ACE">
      <w:r>
        <w:t xml:space="preserve">每日論語　　悟道法師主講　　（第一六四集）　　</w:t>
      </w:r>
      <w:r>
        <w:t>2019/5/5</w:t>
      </w:r>
      <w:r>
        <w:t xml:space="preserve">　　馬六甲　　檔名：</w:t>
      </w:r>
      <w:r>
        <w:t xml:space="preserve">WD20-037-0164 </w:t>
      </w:r>
    </w:p>
    <w:p w14:paraId="6E4E2448" w14:textId="77777777" w:rsidR="00562ACE" w:rsidRDefault="00562ACE">
      <w:pPr>
        <w:pStyle w:val="a3"/>
      </w:pPr>
      <w:r>
        <w:t xml:space="preserve">　　諸位同學，大家早上好！我們繼續來學習雪廬老人的《論語講記》，「述而篇」第三章。</w:t>
      </w:r>
      <w:r>
        <w:t xml:space="preserve"> </w:t>
      </w:r>
    </w:p>
    <w:p w14:paraId="46D2CD46" w14:textId="77777777" w:rsidR="00562ACE" w:rsidRDefault="00562ACE">
      <w:pPr>
        <w:pStyle w:val="a3"/>
      </w:pPr>
      <w:r>
        <w:t xml:space="preserve">　　【子曰。德之不修。學之不講。聞義不能徙。不善不能改。是吾憂也。】</w:t>
      </w:r>
      <w:r>
        <w:t xml:space="preserve"> </w:t>
      </w:r>
    </w:p>
    <w:p w14:paraId="2019DEA8" w14:textId="77777777" w:rsidR="00562ACE" w:rsidRDefault="00562ACE">
      <w:pPr>
        <w:pStyle w:val="a3"/>
      </w:pPr>
      <w:r>
        <w:t xml:space="preserve">　　「徙古作從，跟著學。」徙這個字，古代作隨從的從，是跟著學習的意思。「徙，遷移過來」，遷徙，「兩義相同」，兩個意思是一樣的。</w:t>
      </w:r>
      <w:r>
        <w:t xml:space="preserve"> </w:t>
      </w:r>
    </w:p>
    <w:p w14:paraId="1B7F9FE9" w14:textId="77777777" w:rsidR="00562ACE" w:rsidRDefault="00562ACE">
      <w:pPr>
        <w:pStyle w:val="a3"/>
      </w:pPr>
      <w:r>
        <w:t xml:space="preserve">　　『子曰：德之不修』，「孔子對教學也有患愁的事」，也有憂慮，「孔子教人成聖成賢，教不出來，所以憂愁」。</w:t>
      </w:r>
      <w:r>
        <w:t xml:space="preserve"> </w:t>
      </w:r>
    </w:p>
    <w:p w14:paraId="0A266F0F" w14:textId="77777777" w:rsidR="00562ACE" w:rsidRDefault="00562ACE">
      <w:pPr>
        <w:pStyle w:val="a3"/>
      </w:pPr>
      <w:r>
        <w:t xml:space="preserve">　　「德之不修，教人德，大家不去做，德，悳，往外推動就變質。德有凶德、正德，所以必須修，省察修治，不可離道，志於道。率性之謂道，不變樣。修道之謂教，教你德卻不肯修治，不知從何學，有方法就必須學。」這是講德之不修。</w:t>
      </w:r>
      <w:r>
        <w:t xml:space="preserve"> </w:t>
      </w:r>
    </w:p>
    <w:p w14:paraId="7F7F5BE0" w14:textId="77777777" w:rsidR="00562ACE" w:rsidRDefault="00562ACE">
      <w:pPr>
        <w:pStyle w:val="a3"/>
      </w:pPr>
      <w:r>
        <w:t xml:space="preserve">　　『學之不講』，「學之不講，學指老師教給學生的方法」。「學術必須講解才明瞭」，如果教學不講解，學生就不明瞭這些理論方法，所以學必須要講。學了不講，例如我們學習講經，過去我們淨老和尚在新加坡淨宗學會也辦過弘法培訓班，有的法師學了回來繼續講，有的回來他就沒有再講了，沒有再講就學不出來。所以學了要講，教了學了之後不講，是不能明瞭的，自己不明瞭當然也不能幫助別人明瞭。</w:t>
      </w:r>
      <w:r>
        <w:t xml:space="preserve"> </w:t>
      </w:r>
    </w:p>
    <w:p w14:paraId="53F4A0E0" w14:textId="77777777" w:rsidR="00562ACE" w:rsidRDefault="00562ACE">
      <w:pPr>
        <w:pStyle w:val="a3"/>
      </w:pPr>
      <w:r>
        <w:t xml:space="preserve">　　『聞義不能徙』，「聞義不能徙，講解聽了對的要守住，不對的要趕快遷到義」。遷徙就是趕快改變，義是合理的、對的。如果不能遷徙到這個義，聽明白了，這個也不行。</w:t>
      </w:r>
      <w:r>
        <w:t xml:space="preserve"> </w:t>
      </w:r>
    </w:p>
    <w:p w14:paraId="6ACC9EFE" w14:textId="77777777" w:rsidR="00562ACE" w:rsidRDefault="00562ACE">
      <w:pPr>
        <w:pStyle w:val="a3"/>
      </w:pPr>
      <w:r>
        <w:t xml:space="preserve">　　『不善不能改』，「不善不能改，不學孔子及佛的十善業，就不懂善、聞義」。沒有學孔子、學儒家，比如說學《論語》，那就不懂得什麼叫聞義，什麼是義、什麼是不義，這個就不懂。沒有學佛的十善業，什麼是善、什麼是不善，那也不懂，善不知道標準在哪裡。所以必須學孔子、學儒、學佛的十善業，才知道聞義、善的標準。「若是知道善、不善，有過就算不善了」，過是比較小的，叫過失，罪就比較大了。知道善、不善，有過就算不善，「不必說到罪。過而能改善莫大焉，昨天有過，今天一下改過來，一改當時就成好人。不僅善，而是大焉。人非聖賢，誰能無過」。所以改過，孔子及佛都讚歎，孔子讚歎改過，佛讚歎懺悔，普賢菩薩十大願王第四願懺悔業障就是改過。</w:t>
      </w:r>
      <w:r>
        <w:t xml:space="preserve"> </w:t>
      </w:r>
    </w:p>
    <w:p w14:paraId="46FC6C83" w14:textId="77777777" w:rsidR="00562ACE" w:rsidRDefault="00562ACE">
      <w:pPr>
        <w:pStyle w:val="a3"/>
      </w:pPr>
      <w:r>
        <w:t xml:space="preserve">　　『是吾憂也』，「孔子教人，這四條都辦不到，這是孔子為師的憂慮，人才教不出來，是孔子他的心事」。他教學，學生這四條辦不到，是孔子他為師的一個憂慮，因為這樣人教不出來。</w:t>
      </w:r>
      <w:r>
        <w:t xml:space="preserve"> </w:t>
      </w:r>
    </w:p>
    <w:p w14:paraId="5CDBA957" w14:textId="77777777" w:rsidR="00562ACE" w:rsidRDefault="00562ACE">
      <w:pPr>
        <w:pStyle w:val="a3"/>
      </w:pPr>
      <w:r>
        <w:t xml:space="preserve">　　好，這一章書我們就學習到這裡。祝大家福慧增長，法喜充滿。阿彌陀佛！　　</w:t>
      </w:r>
    </w:p>
    <w:sectPr w:rsidR="00562A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DA884" w14:textId="77777777" w:rsidR="00562ACE" w:rsidRDefault="00562ACE" w:rsidP="001422F4">
      <w:r>
        <w:separator/>
      </w:r>
    </w:p>
  </w:endnote>
  <w:endnote w:type="continuationSeparator" w:id="0">
    <w:p w14:paraId="2892F97F" w14:textId="77777777" w:rsidR="00562ACE" w:rsidRDefault="00562ACE" w:rsidP="00142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51569" w14:textId="77777777" w:rsidR="00562ACE" w:rsidRDefault="00562ACE" w:rsidP="001422F4">
      <w:r>
        <w:separator/>
      </w:r>
    </w:p>
  </w:footnote>
  <w:footnote w:type="continuationSeparator" w:id="0">
    <w:p w14:paraId="245D07F9" w14:textId="77777777" w:rsidR="00562ACE" w:rsidRDefault="00562ACE" w:rsidP="00142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F4"/>
    <w:rsid w:val="001422F4"/>
    <w:rsid w:val="00562A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BF2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2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2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2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2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