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BC39" w14:textId="77777777" w:rsidR="00EF3C5A" w:rsidRDefault="00EF3C5A">
      <w:r>
        <w:t xml:space="preserve">每日論語　　悟道法師主講　　（第一八Ｏ集）　　</w:t>
      </w:r>
      <w:r>
        <w:t>2019/5/21</w:t>
      </w:r>
      <w:r>
        <w:t xml:space="preserve">　　孝感　　檔名：</w:t>
      </w:r>
      <w:r>
        <w:t xml:space="preserve">WD20-037-0180 </w:t>
      </w:r>
    </w:p>
    <w:p w14:paraId="0661C275" w14:textId="77777777" w:rsidR="00EF3C5A" w:rsidRDefault="00EF3C5A">
      <w:pPr>
        <w:pStyle w:val="a3"/>
      </w:pPr>
      <w:r>
        <w:t xml:space="preserve">　　諸位同學，大家早上好！我們繼續來學習雪廬老人的《論語講記》，「述而篇」第十二章。</w:t>
      </w:r>
      <w:r>
        <w:t xml:space="preserve"> </w:t>
      </w:r>
    </w:p>
    <w:p w14:paraId="6F6DBD9F" w14:textId="77777777" w:rsidR="00EF3C5A" w:rsidRDefault="00EF3C5A">
      <w:pPr>
        <w:pStyle w:val="a3"/>
      </w:pPr>
      <w:r>
        <w:t xml:space="preserve">　　【子之所慎。齊。戰。疾。】</w:t>
      </w:r>
      <w:r>
        <w:t xml:space="preserve"> </w:t>
      </w:r>
    </w:p>
    <w:p w14:paraId="601062AA" w14:textId="77777777" w:rsidR="00EF3C5A" w:rsidRDefault="00EF3C5A">
      <w:pPr>
        <w:pStyle w:val="a3"/>
      </w:pPr>
      <w:r>
        <w:t xml:space="preserve">　　『子之所慎，齊。』「慎，謹慎。齊，鄉黨篇云：齊必變食。自古以來祭祀必得要齋戒，非但不食肉，好糧食也不吃。因為齋時是要讓心不想好味道，為了敬神，怕心貪著滋味。我們學佛受五戒，知道齊是要心齋。」「睡在齋宮，換另一處睡」，睡覺的地方也要另外一個地方，讓心清淨，不起貪瞋痴。「齋必得謹慎，所以孔子說：我祭則得福。祭祀三獻以後」，初獻、亞獻、終獻，祭祀三獻，就「飲福醴（玄酒），受福胙，意思是指神賜福給你」。這一段講齋。</w:t>
      </w:r>
      <w:r>
        <w:t xml:space="preserve"> </w:t>
      </w:r>
    </w:p>
    <w:p w14:paraId="6FA5EECB" w14:textId="77777777" w:rsidR="00EF3C5A" w:rsidRDefault="00EF3C5A">
      <w:pPr>
        <w:pStyle w:val="a3"/>
      </w:pPr>
      <w:r>
        <w:t xml:space="preserve">　　『戰』就是戰爭、打戰。「孔子又說：我戰則克，一定打勝仗。戰，打戰為了保護國家，不是侵略，若戰敗不護國，損兵折將也不是好事情。所以會打戰的主將，不動刀兵而能戰勝敵人，例如齊桓公討伐楚國，不戰而為盟主。」</w:t>
      </w:r>
      <w:r>
        <w:t xml:space="preserve"> </w:t>
      </w:r>
    </w:p>
    <w:p w14:paraId="4BC6D62F" w14:textId="77777777" w:rsidR="00EF3C5A" w:rsidRDefault="00EF3C5A">
      <w:pPr>
        <w:pStyle w:val="a3"/>
      </w:pPr>
      <w:r>
        <w:t xml:space="preserve">　　「《禮記》說，敵人打敗逃走時，就近而射三箭，過了之後就不再射。因為都是人，射三箭是表示對國家已盡了義務，可以讓敵人逃走。今日用原子彈儘是多殺人，如何能得好結果？今日是天下無道的時代。」</w:t>
      </w:r>
      <w:r>
        <w:t xml:space="preserve"> </w:t>
      </w:r>
    </w:p>
    <w:p w14:paraId="2613AD68" w14:textId="77777777" w:rsidR="00EF3C5A" w:rsidRDefault="00EF3C5A">
      <w:pPr>
        <w:pStyle w:val="a3"/>
      </w:pPr>
      <w:r>
        <w:t xml:space="preserve">　　「疾，長病。吾生病不吃藥，吾勸你們少吃藥，病死勝於藥死。從前善於醫治的大夫，一藥而癒，現今的醫生也是一藥而獄」，這個獄是牢獄的獄。「所以不宜亂投醫，隨便吃藥。」這個是對疾病的治療也要謹慎。就是齋（齋戒）要謹慎；打仗要謹慎；身體生病了，不能病急亂投醫，隨便吃藥，也要謹慎。</w:t>
      </w:r>
      <w:r>
        <w:t xml:space="preserve"> </w:t>
      </w:r>
    </w:p>
    <w:p w14:paraId="5BF02A93" w14:textId="77777777" w:rsidR="00EF3C5A" w:rsidRDefault="00EF3C5A">
      <w:pPr>
        <w:pStyle w:val="a3"/>
      </w:pPr>
      <w:r>
        <w:t xml:space="preserve">　　好，這一章我們就學習到這裡。祝大家福慧增長，法喜充滿。阿彌陀佛！　　</w:t>
      </w:r>
    </w:p>
    <w:sectPr w:rsidR="00EF3C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E150B" w14:textId="77777777" w:rsidR="00EF3C5A" w:rsidRDefault="00EF3C5A" w:rsidP="001D1560">
      <w:r>
        <w:separator/>
      </w:r>
    </w:p>
  </w:endnote>
  <w:endnote w:type="continuationSeparator" w:id="0">
    <w:p w14:paraId="20B19D57" w14:textId="77777777" w:rsidR="00EF3C5A" w:rsidRDefault="00EF3C5A" w:rsidP="001D1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4FA3" w14:textId="77777777" w:rsidR="00EF3C5A" w:rsidRDefault="00EF3C5A" w:rsidP="001D1560">
      <w:r>
        <w:separator/>
      </w:r>
    </w:p>
  </w:footnote>
  <w:footnote w:type="continuationSeparator" w:id="0">
    <w:p w14:paraId="6BF49F9E" w14:textId="77777777" w:rsidR="00EF3C5A" w:rsidRDefault="00EF3C5A" w:rsidP="001D1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60"/>
    <w:rsid w:val="001D1560"/>
    <w:rsid w:val="007931EE"/>
    <w:rsid w:val="00E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84D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5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5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5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5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