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FE89A" w14:textId="77777777" w:rsidR="00C750DC" w:rsidRDefault="00C750DC">
      <w:r>
        <w:t xml:space="preserve">每日論語　　悟道法師主講　　（第一八九集）　　</w:t>
      </w:r>
      <w:r>
        <w:t>2019/5/30</w:t>
      </w:r>
      <w:r>
        <w:t xml:space="preserve">　　台灣　　檔名：</w:t>
      </w:r>
      <w:r>
        <w:t xml:space="preserve">WD20-037-0189 </w:t>
      </w:r>
    </w:p>
    <w:p w14:paraId="168B0D40" w14:textId="77777777" w:rsidR="00C750DC" w:rsidRDefault="00C750DC">
      <w:pPr>
        <w:pStyle w:val="a3"/>
      </w:pPr>
      <w:r>
        <w:t xml:space="preserve">　　諸位同學，大家早上好！我們繼續來學習雪廬老人的《論語講記》，「述而篇」第二十一章。</w:t>
      </w:r>
      <w:r>
        <w:t xml:space="preserve"> </w:t>
      </w:r>
    </w:p>
    <w:p w14:paraId="6F8817A7" w14:textId="77777777" w:rsidR="00C750DC" w:rsidRDefault="00C750DC">
      <w:pPr>
        <w:pStyle w:val="a3"/>
      </w:pPr>
      <w:r>
        <w:t xml:space="preserve">　　【子曰。三人行必有我師焉。擇其善者而從之。其不善者而改之。】</w:t>
      </w:r>
      <w:r>
        <w:t xml:space="preserve"> </w:t>
      </w:r>
    </w:p>
    <w:p w14:paraId="530065D7" w14:textId="77777777" w:rsidR="00C750DC" w:rsidRDefault="00C750DC">
      <w:pPr>
        <w:pStyle w:val="a3"/>
      </w:pPr>
      <w:r>
        <w:t xml:space="preserve">　　「經文若少有爭論的章節，吾就擇一種注解來說，不多說，這一章只有一個小爭執。」</w:t>
      </w:r>
      <w:r>
        <w:t xml:space="preserve"> </w:t>
      </w:r>
    </w:p>
    <w:p w14:paraId="514FD2D4" w14:textId="77777777" w:rsidR="00C750DC" w:rsidRDefault="00C750DC">
      <w:pPr>
        <w:pStyle w:val="a3"/>
      </w:pPr>
      <w:r>
        <w:t xml:space="preserve">　　『子曰：三人行必有我師焉』，「三人，有注解說，三人包括本人在內。除了我之外，另外還有二人。若三人的行為都相同，固然是好，假使一個好一個壞，也還可以學習。」</w:t>
      </w:r>
      <w:r>
        <w:t xml:space="preserve"> </w:t>
      </w:r>
    </w:p>
    <w:p w14:paraId="7E57F42A" w14:textId="77777777" w:rsidR="00C750DC" w:rsidRDefault="00C750DC">
      <w:pPr>
        <w:pStyle w:val="a3"/>
      </w:pPr>
      <w:r>
        <w:t xml:space="preserve">　　『擇其善者而從之，其不善者而改之。』「擇其善者而從之，其不善者而改之，先講普通的說法：善人、不善的人，二者都是我的老師。學其中善者的行為，或是改去其中不善者的行為，都是就改正自己的身行來解釋。」</w:t>
      </w:r>
      <w:r>
        <w:t xml:space="preserve"> </w:t>
      </w:r>
    </w:p>
    <w:p w14:paraId="0F3EF7B5" w14:textId="77777777" w:rsidR="00C750DC" w:rsidRDefault="00C750DC">
      <w:pPr>
        <w:pStyle w:val="a3"/>
      </w:pPr>
      <w:r>
        <w:t xml:space="preserve">　　「另一種說法，兩人當中，哪位善者我們隨著他學」，哪個善的我們跟他學。「不善者」，不善的人我們去改正人。「若夠得上交情才能改正，交淺不可言深，所以這種說法不能採取」，這一段雪廬老人講，這種說法是不能採取，要去改正人，這個不採取這種說法。</w:t>
      </w:r>
      <w:r>
        <w:t xml:space="preserve"> </w:t>
      </w:r>
    </w:p>
    <w:p w14:paraId="7DB18562" w14:textId="77777777" w:rsidR="00C750DC" w:rsidRDefault="00C750DC">
      <w:pPr>
        <w:pStyle w:val="a3"/>
      </w:pPr>
      <w:r>
        <w:t xml:space="preserve">　　「第三種說法：只就一個人的善、不善說。一個人他有善好的行為，我們就選擇順從學他」，他有善好的行為，我們就選擇來向他學習，「至於他的不善言行就不要學」，這是很正確的一個說法。「人不會是全好，也不會全不好」，所以人都有他的優缺點，世上沒有十全十美的人。「這個說法最好」，他好的地方我們學，不好的不要跟他學。「人不是聖人，誰能無過？」凡夫不是聖人，不可能沒有過失。「人有善行，就學他的善」，不善的人也有他善的一方面，就學他善的那方面，不善的那方面我們就不學，這樣就對了。</w:t>
      </w:r>
      <w:r>
        <w:t xml:space="preserve"> </w:t>
      </w:r>
    </w:p>
    <w:p w14:paraId="1E570E5E" w14:textId="77777777" w:rsidR="00C750DC" w:rsidRDefault="00C750DC">
      <w:pPr>
        <w:pStyle w:val="a3"/>
      </w:pPr>
      <w:r>
        <w:t xml:space="preserve">　　好，這章書我們就學習到這裡。祝大家福慧增長，法喜充滿。阿彌陀佛！　　</w:t>
      </w:r>
    </w:p>
    <w:sectPr w:rsidR="00C750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5935C" w14:textId="77777777" w:rsidR="00C750DC" w:rsidRDefault="00C750DC" w:rsidP="00074ABD">
      <w:r>
        <w:separator/>
      </w:r>
    </w:p>
  </w:endnote>
  <w:endnote w:type="continuationSeparator" w:id="0">
    <w:p w14:paraId="3B38C16E" w14:textId="77777777" w:rsidR="00C750DC" w:rsidRDefault="00C750DC" w:rsidP="00074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03EBB" w14:textId="77777777" w:rsidR="00C750DC" w:rsidRDefault="00C750DC" w:rsidP="00074ABD">
      <w:r>
        <w:separator/>
      </w:r>
    </w:p>
  </w:footnote>
  <w:footnote w:type="continuationSeparator" w:id="0">
    <w:p w14:paraId="3DD62645" w14:textId="77777777" w:rsidR="00C750DC" w:rsidRDefault="00C750DC" w:rsidP="00074A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BD"/>
    <w:rsid w:val="00074ABD"/>
    <w:rsid w:val="007931EE"/>
    <w:rsid w:val="00C75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E1EB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4A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4A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4A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4A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