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A5933" w14:textId="77777777" w:rsidR="000D6ED4" w:rsidRDefault="000D6ED4">
      <w:r>
        <w:t xml:space="preserve">每日論語　　悟道法師主講　　（第二一九集）　　</w:t>
      </w:r>
      <w:r>
        <w:t>2019/6/29</w:t>
      </w:r>
      <w:r>
        <w:t xml:space="preserve">　　日本　　檔名：</w:t>
      </w:r>
      <w:r>
        <w:t xml:space="preserve">WD20-037-0219 </w:t>
      </w:r>
    </w:p>
    <w:p w14:paraId="3A1CC654" w14:textId="77777777" w:rsidR="000D6ED4" w:rsidRDefault="000D6ED4">
      <w:pPr>
        <w:pStyle w:val="a3"/>
      </w:pPr>
      <w:r>
        <w:t xml:space="preserve">　　諸位同學，大家早上好！我們繼續來學習雪廬老人的《論語講記》，「泰伯篇」第十三章。</w:t>
      </w:r>
      <w:r>
        <w:t xml:space="preserve"> </w:t>
      </w:r>
    </w:p>
    <w:p w14:paraId="7CF16552" w14:textId="77777777" w:rsidR="000D6ED4" w:rsidRDefault="000D6ED4">
      <w:pPr>
        <w:pStyle w:val="a3"/>
      </w:pPr>
      <w:r>
        <w:t xml:space="preserve">　　【子曰。篤信好學。守死善道。危邦不入。亂邦不居。天下有道則見。無道則隱。邦有道。貧且賤焉。恥也。邦無道。富且貴焉。恥也。】</w:t>
      </w:r>
      <w:r>
        <w:t xml:space="preserve"> </w:t>
      </w:r>
    </w:p>
    <w:p w14:paraId="53C8EEB4" w14:textId="77777777" w:rsidR="000D6ED4" w:rsidRDefault="000D6ED4">
      <w:pPr>
        <w:pStyle w:val="a3"/>
      </w:pPr>
      <w:r>
        <w:t xml:space="preserve">　　『子曰：篤信好學，守死善道。』「好、善都是動詞，善是善巧，好學與善道可以對仗。對學習的事，唯有顏子好學，想求藝、求德，不好學求不到。好學必須先信才能好學，而且必須篤信才能好學。善於求道，必須守道至死不改，至死不變。例如學佛到死都不忘彌陀，就能往生。好學為了道，求道者必須好學。」</w:t>
      </w:r>
      <w:r>
        <w:t xml:space="preserve"> </w:t>
      </w:r>
    </w:p>
    <w:p w14:paraId="5E7A493A" w14:textId="77777777" w:rsidR="000D6ED4" w:rsidRDefault="000D6ED4">
      <w:pPr>
        <w:pStyle w:val="a3"/>
      </w:pPr>
      <w:r>
        <w:t xml:space="preserve">　　『危邦不入，亂邦不居。』「以下是對好學求道妨礙的事。妨礙好學善道，如危邦、亂邦就妨礙學道。危還不至於亂，已經不正常了，即使去危邦上學，秩序也保不住。亂邦是亂正在發作的邦國。」</w:t>
      </w:r>
      <w:r>
        <w:t xml:space="preserve"> </w:t>
      </w:r>
    </w:p>
    <w:p w14:paraId="14582E1C" w14:textId="77777777" w:rsidR="000D6ED4" w:rsidRDefault="000D6ED4">
      <w:pPr>
        <w:pStyle w:val="a3"/>
      </w:pPr>
      <w:r>
        <w:t xml:space="preserve">　　「求學的人稱為遊學，出交天下士，入讀古人書，遊學必須到外國，若那個國家政治不上軌道，就是危邦，不必進入，例如現今的美國就不必去，學技能壞了心術。若在那個國家，例如有人刺殺總統，就不必再住了，一亂趕緊走。有注解說，國家亂，做官的人走了，對不起國家。但是這一章不是說做官，而是求道好學。」</w:t>
      </w:r>
      <w:r>
        <w:t xml:space="preserve"> </w:t>
      </w:r>
    </w:p>
    <w:p w14:paraId="15ED9B33" w14:textId="77777777" w:rsidR="000D6ED4" w:rsidRDefault="000D6ED4">
      <w:pPr>
        <w:pStyle w:val="a3"/>
      </w:pPr>
      <w:r>
        <w:t xml:space="preserve">　　『天下有道則見，無道則隱。』「一個地處的邦國危急，一個邦國動亂，那天下的邦國都亂了該如何？這是假設的話，今日就是天下無道。天下有道則見，就該出來行道傳道。無道時」，如果天下都無道，「若出來就會碰釘子，例如老子、孔子、孟子都走不通，何況是我們？只有像蘇秦、張儀的混水摸魚，才可以走得通。所以天下無道時，可以隱藏起來。」</w:t>
      </w:r>
      <w:r>
        <w:t xml:space="preserve"> </w:t>
      </w:r>
    </w:p>
    <w:p w14:paraId="5767C1C0" w14:textId="77777777" w:rsidR="000D6ED4" w:rsidRDefault="000D6ED4">
      <w:pPr>
        <w:pStyle w:val="a3"/>
      </w:pPr>
      <w:r>
        <w:t xml:space="preserve">　　『邦有道，貧且賤焉，恥也。』邦，邦國有道的時候，貧而且賤是恥，可恥的恥。「為什麼必須如此？為什麼不出來幹？因為出來就得富貴，不出來就會貧賤。若邦有道，貧賤而且不做官，則恥。有人身分雖然卑賤卻不貧，像生意人，所以這裡要加且字。國家好，百姓幸福，卻沒有你的分，你在其中盡了多少力？這是求學求道者的羞恥。」</w:t>
      </w:r>
      <w:r>
        <w:t xml:space="preserve"> </w:t>
      </w:r>
    </w:p>
    <w:p w14:paraId="4280D4DE" w14:textId="77777777" w:rsidR="000D6ED4" w:rsidRDefault="000D6ED4">
      <w:pPr>
        <w:pStyle w:val="a3"/>
      </w:pPr>
      <w:r>
        <w:t xml:space="preserve">　　『邦無道，富且貴焉，恥也。』上面是講邦有道，這一段講邦無道。「邦國動亂，百姓能得到什麼好處？你卻大富大貴」，有大財富，做大官，「還算是人物嗎？現今的人，有人會說：我沒有直接要紅包！這也不可以。所以吾雖是老窮毛，不感到羞恥。」雪廬老人講他是老窮毛，他也沒有感到羞恥。邦無道，自己又有財富，又做大官，那這是可恥的事情。但是現在人他就不管這些了，只要他能得到富貴就好，他就不管邦國、不管人民，能得到什麼好處了，不為國、不為民了，只為自己的名利富貴。邦無道，自己富且貴，是可恥的。</w:t>
      </w:r>
      <w:r>
        <w:t xml:space="preserve"> </w:t>
      </w:r>
    </w:p>
    <w:p w14:paraId="637314A0" w14:textId="77777777" w:rsidR="000D6ED4" w:rsidRDefault="000D6ED4">
      <w:pPr>
        <w:pStyle w:val="a3"/>
      </w:pPr>
      <w:r>
        <w:t xml:space="preserve">　　好，這章書我們就學習到這裡。祝大家福慧增長，法喜充滿。阿彌陀佛！　　</w:t>
      </w:r>
    </w:p>
    <w:sectPr w:rsidR="000D6ED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9FF3A" w14:textId="77777777" w:rsidR="000D6ED4" w:rsidRDefault="000D6ED4" w:rsidP="00D5238C">
      <w:r>
        <w:separator/>
      </w:r>
    </w:p>
  </w:endnote>
  <w:endnote w:type="continuationSeparator" w:id="0">
    <w:p w14:paraId="42228C69" w14:textId="77777777" w:rsidR="000D6ED4" w:rsidRDefault="000D6ED4" w:rsidP="00D52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55633" w14:textId="77777777" w:rsidR="000D6ED4" w:rsidRDefault="000D6ED4" w:rsidP="00D5238C">
      <w:r>
        <w:separator/>
      </w:r>
    </w:p>
  </w:footnote>
  <w:footnote w:type="continuationSeparator" w:id="0">
    <w:p w14:paraId="51BF4460" w14:textId="77777777" w:rsidR="000D6ED4" w:rsidRDefault="000D6ED4" w:rsidP="00D523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38C"/>
    <w:rsid w:val="000D6ED4"/>
    <w:rsid w:val="007931EE"/>
    <w:rsid w:val="00D52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5AB9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523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23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23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23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2026-08-13T00:18:00Z</dcterms:created>
  <dcterms:modified xsi:type="dcterms:W3CDTF">2026-08-13T00:18:00Z</dcterms:modified>
</cp:coreProperties>
</file>