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D41B" w14:textId="77777777" w:rsidR="00E148ED" w:rsidRDefault="00E148ED">
      <w:r>
        <w:t xml:space="preserve">每日論語　　悟道法師主講　　（第二五五集）　　</w:t>
      </w:r>
      <w:r>
        <w:t>2019/8/4</w:t>
      </w:r>
      <w:r>
        <w:t xml:space="preserve">　　台灣　　檔名：</w:t>
      </w:r>
      <w:r>
        <w:t xml:space="preserve">WD20-037-0255 </w:t>
      </w:r>
    </w:p>
    <w:p w14:paraId="08FDE994" w14:textId="77777777" w:rsidR="00E148ED" w:rsidRDefault="00E148ED">
      <w:pPr>
        <w:pStyle w:val="a3"/>
      </w:pPr>
      <w:r>
        <w:t xml:space="preserve">　　諸位同學，大家早上好！我們繼續來學習雪廬老人的《論語講記》，「子罕篇」第二十八章。</w:t>
      </w:r>
      <w:r>
        <w:t xml:space="preserve"> </w:t>
      </w:r>
    </w:p>
    <w:p w14:paraId="0FF6771C" w14:textId="77777777" w:rsidR="00E148ED" w:rsidRDefault="00E148ED">
      <w:pPr>
        <w:pStyle w:val="a3"/>
      </w:pPr>
      <w:r>
        <w:t xml:space="preserve">　　【子曰。知者不惑。仁者不憂。勇者不懼。】</w:t>
      </w:r>
      <w:r>
        <w:t xml:space="preserve"> </w:t>
      </w:r>
    </w:p>
    <w:p w14:paraId="7D442451" w14:textId="77777777" w:rsidR="00E148ED" w:rsidRDefault="00E148ED">
      <w:pPr>
        <w:pStyle w:val="a3"/>
      </w:pPr>
      <w:r>
        <w:t xml:space="preserve">　　「這是三達德，《中庸》有說，這三條，必須學。」</w:t>
      </w:r>
      <w:r>
        <w:t xml:space="preserve"> </w:t>
      </w:r>
    </w:p>
    <w:p w14:paraId="3A322BA4" w14:textId="77777777" w:rsidR="00E148ED" w:rsidRDefault="00E148ED">
      <w:pPr>
        <w:pStyle w:val="a3"/>
      </w:pPr>
      <w:r>
        <w:t xml:space="preserve">　　『子曰：知者不惑』，「有智能辨別，就不迷惑，學孔子之道也是斷惑，不惑不是斷惑嗎？」</w:t>
      </w:r>
      <w:r>
        <w:t xml:space="preserve"> </w:t>
      </w:r>
    </w:p>
    <w:p w14:paraId="31C101EE" w14:textId="77777777" w:rsidR="00E148ED" w:rsidRDefault="00E148ED">
      <w:pPr>
        <w:pStyle w:val="a3"/>
      </w:pPr>
      <w:r>
        <w:t xml:space="preserve">　　『仁者不憂』，「仁者不憂，凡憂都是患得患失，為自己打算，仁是大公無私，處處替公家做，有什麼得失。例如楚人失弓，楚人說：楚弓楚得，孔子聽聞了也說：天下弓天下得，孔子讚歎楚人，楚人心量雖小，只要擴大就是仁。」</w:t>
      </w:r>
      <w:r>
        <w:t xml:space="preserve"> </w:t>
      </w:r>
    </w:p>
    <w:p w14:paraId="5473C8A6" w14:textId="77777777" w:rsidR="00E148ED" w:rsidRDefault="00E148ED">
      <w:pPr>
        <w:pStyle w:val="a3"/>
      </w:pPr>
      <w:r>
        <w:t xml:space="preserve">　　『勇者不懼』，「勤勞才能辦出事，勤勞必須有勇氣，無論遇到什麼辛苦，也必須衝破，這就是不懼。辦事不是一下就能成功，必須有勇氣，只要無懼，有些事必定可以達成。」</w:t>
      </w:r>
      <w:r>
        <w:t xml:space="preserve"> </w:t>
      </w:r>
    </w:p>
    <w:p w14:paraId="78E56331" w14:textId="77777777" w:rsidR="00E148ED" w:rsidRDefault="00E148ED">
      <w:pPr>
        <w:pStyle w:val="a3"/>
      </w:pPr>
      <w:r>
        <w:t xml:space="preserve">　　「終日迷惑顛倒、貪心，如何能不惑不憂？」</w:t>
      </w:r>
      <w:r>
        <w:t xml:space="preserve"> </w:t>
      </w:r>
    </w:p>
    <w:p w14:paraId="131B354E" w14:textId="77777777" w:rsidR="00E148ED" w:rsidRDefault="00E148ED">
      <w:pPr>
        <w:pStyle w:val="a3"/>
      </w:pPr>
      <w:r>
        <w:t xml:space="preserve">　　好，這章書就是三達德，《中庸》裡面說，這三條我們是必須要學的，孔子講「知者不惑」，有智慧能辨別，能辨別是非善惡、真妄邪正、利害得失，有智慧他就不迷惑了。學孔子之道也是斷惑，不惑不是斷惑嗎？這個不惑就是斷惑，不會迷惑那惑就斷了。這個跟我們佛家講的道理是一樣的，佛是講斷惑了，所以不惑跟斷惑是同樣的一個道理。有了智慧自然就不迷惑，惑就沒有了，就斷了。所以我們學佛、學儒、學道，沒有別的，就學個智慧，般若智慧。</w:t>
      </w:r>
      <w:r>
        <w:t xml:space="preserve"> </w:t>
      </w:r>
    </w:p>
    <w:p w14:paraId="15D8B766" w14:textId="77777777" w:rsidR="00E148ED" w:rsidRDefault="00E148ED">
      <w:pPr>
        <w:pStyle w:val="a3"/>
      </w:pPr>
      <w:r>
        <w:t xml:space="preserve">　　有仁心的人他沒有憂慮。凡事憂慮，患得患失，都是自私自利，為自己打算，為個人的利益。或為一個家，一個團體，一個國家，這個都是有憂慮，會有患得患失。如果為整個世界來著想，佛法講得更圓滿了，為一切眾生，都沒有為自已，就沒有得失了。這個仁是大公無私，處處替公家做，替大家做，有什麼得失？這個事情做得成，大家得好處；做不成，大家福報不夠。跟自己個人沒有關係，跟大家有關係，所以個人沒有得失，沒有憂慮。所以舉出例子，楚人失弓，楚國的人弓失掉，這個楚人說，楚弓楚得，只要楚國的人誰得到都可以去用，不一定他自己用。孔子聽聞了也說，天下弓天下得，當然孔子心量就圓滿了！天下那不止楚國了，這個弓天下人的，那失去了，天下的人誰得到了誰去用。孔子也讚歎楚人有這樣的心胸，雖然是比較小，只是一個國家，只要把心量擴大那就符合仁。</w:t>
      </w:r>
      <w:r>
        <w:t xml:space="preserve"> </w:t>
      </w:r>
    </w:p>
    <w:p w14:paraId="3600712A" w14:textId="77777777" w:rsidR="00E148ED" w:rsidRDefault="00E148ED">
      <w:pPr>
        <w:pStyle w:val="a3"/>
      </w:pPr>
      <w:r>
        <w:t xml:space="preserve">　　「勇者不懼」，人就是必須要勤勞，才能辦出一些事情。勤勞必須有勇氣，無論遇到什麼辛苦，也必須去突破，不怕困難，歡迎困難，這就是不懼了。辦事不是一下就能成功，不是那麼一下子就能成功，這當中事非經過不知難，你沒有辦過的事情，不知道它的困難在哪裡，所以不是一下什麼事都能辦得成功。所以必須有勇氣，不怕</w:t>
      </w:r>
      <w:r>
        <w:lastRenderedPageBreak/>
        <w:t>困難，勤勞、勤奮、辛勞的去辦，只要無懼，不怕困難。所以俗話講「天下無難事，只怕有心人」。只要有勇氣，有些事情必定可以達成。</w:t>
      </w:r>
      <w:r>
        <w:t xml:space="preserve"> </w:t>
      </w:r>
    </w:p>
    <w:p w14:paraId="4A021912" w14:textId="77777777" w:rsidR="00E148ED" w:rsidRDefault="00E148ED">
      <w:pPr>
        <w:pStyle w:val="a3"/>
      </w:pPr>
      <w:r>
        <w:t xml:space="preserve">　　終日迷惑顛倒、貪心，如何能不惑不憂？這句話就很值得我們反省檢討了。我自己是不是一天到晚迷惑顛倒？如果知道自己迷惑顛倒，那就開始覺悟；知道自己有貪心，開始覺悟了。如果還不知道自己是迷惑顛倒，自己貪心，真的是沒覺悟。如果整天都是迷惑顛倒、貪心、患得患失，遇到事情怕困難，這個如何能不惑不憂？這就做不到這裡講的三條了，不惑、不憂、不懼。</w:t>
      </w:r>
      <w:r>
        <w:t xml:space="preserve"> </w:t>
      </w:r>
    </w:p>
    <w:p w14:paraId="4D88A5F3" w14:textId="77777777" w:rsidR="00E148ED" w:rsidRDefault="00E148ED">
      <w:pPr>
        <w:pStyle w:val="a3"/>
      </w:pPr>
      <w:r>
        <w:t xml:space="preserve">　　好，今天這章書我們就學習到這裡。祝大家福慧增長，法喜充滿。阿彌陀佛！　　</w:t>
      </w:r>
    </w:p>
    <w:sectPr w:rsidR="00E148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C5A0" w14:textId="77777777" w:rsidR="00E148ED" w:rsidRDefault="00E148ED" w:rsidP="00D4623F">
      <w:r>
        <w:separator/>
      </w:r>
    </w:p>
  </w:endnote>
  <w:endnote w:type="continuationSeparator" w:id="0">
    <w:p w14:paraId="4A77489C" w14:textId="77777777" w:rsidR="00E148ED" w:rsidRDefault="00E148ED" w:rsidP="00D4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3225" w14:textId="77777777" w:rsidR="00E148ED" w:rsidRDefault="00E148ED" w:rsidP="00D4623F">
      <w:r>
        <w:separator/>
      </w:r>
    </w:p>
  </w:footnote>
  <w:footnote w:type="continuationSeparator" w:id="0">
    <w:p w14:paraId="410951BB" w14:textId="77777777" w:rsidR="00E148ED" w:rsidRDefault="00E148ED" w:rsidP="00D46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F"/>
    <w:rsid w:val="007931EE"/>
    <w:rsid w:val="00D4623F"/>
    <w:rsid w:val="00E1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351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2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2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