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2A26B" w14:textId="77777777" w:rsidR="00292C55" w:rsidRDefault="00292C55">
      <w:r>
        <w:t xml:space="preserve">每日論語　　悟道法師主講　　（第二七七集）　　</w:t>
      </w:r>
      <w:r>
        <w:t>2019/8/26</w:t>
      </w:r>
      <w:r>
        <w:t xml:space="preserve">　　英國　　檔名：</w:t>
      </w:r>
      <w:r>
        <w:t xml:space="preserve">WD20-037-0277 </w:t>
      </w:r>
    </w:p>
    <w:p w14:paraId="28ADA9FB" w14:textId="77777777" w:rsidR="00292C55" w:rsidRDefault="00292C55">
      <w:pPr>
        <w:pStyle w:val="a3"/>
      </w:pPr>
      <w:r>
        <w:t xml:space="preserve">　　諸位同學，大家早上好！我們繼續來學習雪廬老人的《論語講記》，〈鄉黨篇〉第十七章。</w:t>
      </w:r>
      <w:r>
        <w:t xml:space="preserve"> </w:t>
      </w:r>
    </w:p>
    <w:p w14:paraId="295EC41F" w14:textId="77777777" w:rsidR="00292C55" w:rsidRDefault="00292C55">
      <w:pPr>
        <w:pStyle w:val="a3"/>
      </w:pPr>
      <w:r>
        <w:t xml:space="preserve">　　【色斯舉矣。翔而後集。曰。山梁雌雉。時哉時哉。子路共之。三嗅而作。】</w:t>
      </w:r>
      <w:r>
        <w:t xml:space="preserve"> </w:t>
      </w:r>
    </w:p>
    <w:p w14:paraId="3396AD1C" w14:textId="77777777" w:rsidR="00292C55" w:rsidRDefault="00292C55">
      <w:pPr>
        <w:pStyle w:val="a3"/>
      </w:pPr>
      <w:r>
        <w:t xml:space="preserve">　　「這一章，吾不會講，古人的注解，吾都不滿意。」</w:t>
      </w:r>
      <w:r>
        <w:t xml:space="preserve"> </w:t>
      </w:r>
    </w:p>
    <w:p w14:paraId="367BC877" w14:textId="77777777" w:rsidR="00292C55" w:rsidRDefault="00292C55">
      <w:pPr>
        <w:pStyle w:val="a3"/>
      </w:pPr>
      <w:r>
        <w:t xml:space="preserve">　　「有注解說，起首二句為古詩，如鳶飛戾天，魚躍于淵，孔子借來說：言其上下察也。所以孔子是藉山梁雌雉，時哉時哉古詩來寓意。」</w:t>
      </w:r>
      <w:r>
        <w:t xml:space="preserve"> </w:t>
      </w:r>
    </w:p>
    <w:p w14:paraId="45C64709" w14:textId="77777777" w:rsidR="00292C55" w:rsidRDefault="00292C55">
      <w:pPr>
        <w:pStyle w:val="a3"/>
      </w:pPr>
      <w:r>
        <w:t xml:space="preserve">　　「下一段說子路共之等，就難講了。」這一章書雪廬老人他就講解到這裡。〈鄉黨篇〉到第十七章就圓滿了。</w:t>
      </w:r>
      <w:r>
        <w:t xml:space="preserve"> </w:t>
      </w:r>
    </w:p>
    <w:p w14:paraId="629FFAE3" w14:textId="77777777" w:rsidR="00292C55" w:rsidRDefault="00292C55">
      <w:pPr>
        <w:pStyle w:val="a3"/>
      </w:pPr>
      <w:r>
        <w:t xml:space="preserve">　　下面就是要進入〈先進〉，我們下一次再繼續來學習。祝大家福慧增長，法喜充滿。阿彌陀佛！　　</w:t>
      </w:r>
    </w:p>
    <w:sectPr w:rsidR="00292C5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1B879" w14:textId="77777777" w:rsidR="00292C55" w:rsidRDefault="00292C55" w:rsidP="00477D87">
      <w:r>
        <w:separator/>
      </w:r>
    </w:p>
  </w:endnote>
  <w:endnote w:type="continuationSeparator" w:id="0">
    <w:p w14:paraId="7AB345EC" w14:textId="77777777" w:rsidR="00292C55" w:rsidRDefault="00292C55" w:rsidP="00477D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88F06D" w14:textId="77777777" w:rsidR="00292C55" w:rsidRDefault="00292C55" w:rsidP="00477D87">
      <w:r>
        <w:separator/>
      </w:r>
    </w:p>
  </w:footnote>
  <w:footnote w:type="continuationSeparator" w:id="0">
    <w:p w14:paraId="53CFCA89" w14:textId="77777777" w:rsidR="00292C55" w:rsidRDefault="00292C55" w:rsidP="00477D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D87"/>
    <w:rsid w:val="00292C55"/>
    <w:rsid w:val="00477D8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95465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77D8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77D8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77D8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77D8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2026-08-13T00:19:00Z</dcterms:created>
  <dcterms:modified xsi:type="dcterms:W3CDTF">2026-08-13T00:19:00Z</dcterms:modified>
</cp:coreProperties>
</file>