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19C59" w14:textId="77777777" w:rsidR="00F153B7" w:rsidRDefault="00F153B7">
      <w:r>
        <w:t xml:space="preserve">每日論語　　悟道法師主講　　（第三九六集）　　</w:t>
      </w:r>
      <w:r>
        <w:t>2019/12/23</w:t>
      </w:r>
      <w:r>
        <w:t xml:space="preserve">　　上海　　檔名：</w:t>
      </w:r>
      <w:r>
        <w:t xml:space="preserve">WD20-037-0396 </w:t>
      </w:r>
    </w:p>
    <w:p w14:paraId="4C17AFD0" w14:textId="77777777" w:rsidR="00F153B7" w:rsidRDefault="00F153B7">
      <w:pPr>
        <w:pStyle w:val="a3"/>
      </w:pPr>
      <w:r>
        <w:t xml:space="preserve">　　諸位同學，大家早上好！我們繼續來學習雪廬老人的《論語講記》，〈憲問篇〉第三十四章。</w:t>
      </w:r>
      <w:r>
        <w:t xml:space="preserve"> </w:t>
      </w:r>
    </w:p>
    <w:p w14:paraId="43C0A238" w14:textId="77777777" w:rsidR="00F153B7" w:rsidRDefault="00F153B7">
      <w:pPr>
        <w:pStyle w:val="a3"/>
      </w:pPr>
      <w:r>
        <w:t xml:space="preserve">　　【或曰。以德報怨何如。子曰。何以報德。以直報怨。以德報德。】</w:t>
      </w:r>
      <w:r>
        <w:t xml:space="preserve"> </w:t>
      </w:r>
    </w:p>
    <w:p w14:paraId="501C0826" w14:textId="77777777" w:rsidR="00F153B7" w:rsidRDefault="00F153B7">
      <w:pPr>
        <w:pStyle w:val="a3"/>
      </w:pPr>
      <w:r>
        <w:t xml:space="preserve">　　「孔子談仁，談恕道，主張犯而不校，所以有人有這問題。你們以後讀書必須看口氣，吾不只是教書，而且教經驗。」這章書開頭雪廬老人講，他不只是教書，而且教經驗。也勸我們讀書必須看口氣。有人有這樣的問題。</w:t>
      </w:r>
      <w:r>
        <w:t xml:space="preserve"> </w:t>
      </w:r>
    </w:p>
    <w:p w14:paraId="5E71706C" w14:textId="77777777" w:rsidR="00F153B7" w:rsidRDefault="00F153B7">
      <w:pPr>
        <w:pStyle w:val="a3"/>
      </w:pPr>
      <w:r>
        <w:t xml:space="preserve">　　『或曰：以德報怨何如？』</w:t>
      </w:r>
      <w:r>
        <w:t xml:space="preserve"> </w:t>
      </w:r>
    </w:p>
    <w:p w14:paraId="40F2B82D" w14:textId="77777777" w:rsidR="00F153B7" w:rsidRDefault="00F153B7">
      <w:pPr>
        <w:pStyle w:val="a3"/>
      </w:pPr>
      <w:r>
        <w:t xml:space="preserve">　　「人家對待我們有怨恨的事如何消除？若也是以怨相報，就無窮盡了」，冤冤相報就無窮無盡，沒完沒了。「譬如吊著的東西搖動左右，來回不止。」就互相報，報來報去，好像東西吊著，搖動左右，就是左右來回不停止。這就是講冤冤相報，那就沒完沒了，來來回回，報來報去。「科學、哲學都可做引證，但所講的不徹底，都是死的。」舉出這個，吊著東西搖動左右，來回不止。這是科學、哲學，引用這個來做證明。但是科學、哲學所講的不徹底，都是死的，因為那個東西吊著給它搖，它會左右搖動，來回不止。「人的心是活的，萬法唯心，提出用德報怨恨來感化他。」這就是以德報怨，人家以怨對我，我以德回報給他，用這個來感化對方。有人提出這個看法，孔子不贊成。「孔子固然不贊成，用這方法也有效。」對有些人有效，不見得所有人都有效。「中國對日本就是以德報怨」，二戰的時候，日本侵略中國，日本戰敗了，我們中國「不廢日本天皇，也不必日本償還戰費」，這是以德報怨。「但是有時也沒有效力」，有時候我們用德報他給我們的怨，也沒有什麼效果。「所以與我們絕交的國家中，最不應該的就以日本為首。」日本跟我們斷交了，所有跟我們斷絕外交關係的國家當中，最不應該的就是以日本為首。我們過去以德報怨，他</w:t>
      </w:r>
      <w:r>
        <w:t>並沒有感恩，反而跟我們絕交，那是最不應該的。「在位者為爭權奪利所以如此，而日本百姓則多傾向我們。所以俗話說：久居傘蓋無家世。常做官沒有好結果。內地有說：一輩子做官，三輩子打磚。反而是不讀詩書有俊傑。」這一段話雪廬老人講，當官當久了都沒好結果。所以在內地也有一個說法，一輩子做官，三輩子打磚，來生來世就不如這一生了。反而是不讀詩書有俊傑，不讀詩書，他沒有去做官，反而後代有俊傑。</w:t>
      </w:r>
      <w:r>
        <w:t xml:space="preserve"> </w:t>
      </w:r>
    </w:p>
    <w:p w14:paraId="3A906120" w14:textId="77777777" w:rsidR="00F153B7" w:rsidRDefault="00F153B7">
      <w:pPr>
        <w:pStyle w:val="a3"/>
      </w:pPr>
      <w:r>
        <w:t xml:space="preserve">　　『子曰：何以報德？』</w:t>
      </w:r>
      <w:r>
        <w:t xml:space="preserve"> </w:t>
      </w:r>
    </w:p>
    <w:p w14:paraId="4FEAED1A" w14:textId="77777777" w:rsidR="00F153B7" w:rsidRDefault="00F153B7">
      <w:pPr>
        <w:pStyle w:val="a3"/>
      </w:pPr>
      <w:r>
        <w:t xml:space="preserve">　　「孔子說以德報怨，若反過來別人對我們有恩惠，我們用什麼相報呢？」這是孔子回答這個問話，就是以德報怨何如？孔子說，何以報德？你用德去回報給對你有怨的人，若反過來，別人對我們有恩惠，那我們用什麼來相報？「因為孔子講中道，不過與不及」，不要超過，也不要不及。「以德報怨不合乎中道」，這就是失去平衡，就不合乎中道了。孔子就講何以報德？如果人家對我們有恩，你回報，那不是跟那個對我們有怨的人一樣嗎？如果一樣，顯得就不公平，就不合乎中道。那怎麼辦？下面講：</w:t>
      </w:r>
      <w:r>
        <w:t xml:space="preserve"> </w:t>
      </w:r>
    </w:p>
    <w:p w14:paraId="0296EE8B" w14:textId="77777777" w:rsidR="00F153B7" w:rsidRDefault="00F153B7">
      <w:pPr>
        <w:pStyle w:val="a3"/>
      </w:pPr>
      <w:r>
        <w:t xml:space="preserve">　　『以直報怨，以德報德。』</w:t>
      </w:r>
      <w:r>
        <w:t xml:space="preserve"> </w:t>
      </w:r>
    </w:p>
    <w:p w14:paraId="7349F3C7" w14:textId="77777777" w:rsidR="00F153B7" w:rsidRDefault="00F153B7">
      <w:pPr>
        <w:pStyle w:val="a3"/>
      </w:pPr>
      <w:r>
        <w:lastRenderedPageBreak/>
        <w:t xml:space="preserve">　　「底下說出方法，以德報德，他人待我們以德，我們以德報他，不能以怨報德」，不能恩將仇報，這是絕對不可以的。「如對日本。對人有怨恨呢？不為已甚，辦事到恰當好處，不過甚，用直回報他。存公直的心，不往怨上走，也不往德上走，正正當當，宥情度理，該如何辦就如何辦，不可記恨。譬如怨人落在我們的手中，本來他的罪可判五年，也可判七年。因為他與我有怨，可判五年，卻判他七年。不肯想他的情況是否可以原諒，心不往這上頭走。」這是舉出一個例子，比如冤家對頭落在我們手中，我們當法官，本來他的罪可以判五年，也可以判七年。但是因為他跟我有怨，可以判五年，那就給他加重一點，就判他七年，這個心就有怨，不直。也不肯想他的情況是否可以原諒，心存怨恨，不往這上走。這舉出一個例子，這樣就是以怨報怨。直就是說正正當當，宥情度理，他犯的罪應該怎麼辦就怎麼辦，沒有超過，也沒有不及，不可記恨，這就是以直報怨。這個如果用在中國對日本，當時日本戰敗，它應該賠償多少就賠多少，應該怎麼辦就怎麼辦，不超過也沒有不及，這就是孔子講的以直報怨，但是當時我們國家對日本是以德報怨。「若以德報德，則點滴之恩，要報之以湧泉，報答十五分也不過甚；若以直報怨，就不必格外找他麻煩，該如</w:t>
      </w:r>
      <w:r>
        <w:t>何辦就如何辦他。」若以德報德，就是報恩、恩德，則點滴之恩要報之以湧泉。人家對我們有點點滴滴的恩德，我們回報要像湧泉一樣，不但報答十分，報答十五分也不過甚。所以受人點滴之恩，要報之湧泉。若以直報怨，以直來報怨，不必格外特別去找他麻煩，就是應該如何辦就如何辦他，恰到好處，沒有超過，也沒有不及，這就是以直報怨，我們用直心回報怨，不是以怨恨心回報怨。這是孔子講求中道。</w:t>
      </w:r>
      <w:r>
        <w:t xml:space="preserve"> </w:t>
      </w:r>
    </w:p>
    <w:p w14:paraId="771A1CB7" w14:textId="77777777" w:rsidR="00F153B7" w:rsidRDefault="00F153B7">
      <w:pPr>
        <w:pStyle w:val="a3"/>
      </w:pPr>
      <w:r>
        <w:t xml:space="preserve">　　好，我們這章書就學習到這裡。祝大家福慧增長，法喜充滿。阿彌陀佛！　　</w:t>
      </w:r>
    </w:p>
    <w:sectPr w:rsidR="00F153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232EC" w14:textId="77777777" w:rsidR="00F153B7" w:rsidRDefault="00F153B7" w:rsidP="00A57E3D">
      <w:r>
        <w:separator/>
      </w:r>
    </w:p>
  </w:endnote>
  <w:endnote w:type="continuationSeparator" w:id="0">
    <w:p w14:paraId="5A0B9791" w14:textId="77777777" w:rsidR="00F153B7" w:rsidRDefault="00F153B7" w:rsidP="00A57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43D2D" w14:textId="77777777" w:rsidR="00F153B7" w:rsidRDefault="00F153B7" w:rsidP="00A57E3D">
      <w:r>
        <w:separator/>
      </w:r>
    </w:p>
  </w:footnote>
  <w:footnote w:type="continuationSeparator" w:id="0">
    <w:p w14:paraId="0FED13A4" w14:textId="77777777" w:rsidR="00F153B7" w:rsidRDefault="00F153B7" w:rsidP="00A57E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3D"/>
    <w:rsid w:val="007931EE"/>
    <w:rsid w:val="00A57E3D"/>
    <w:rsid w:val="00F1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FE4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7E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7E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7E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7E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