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E4DF" w14:textId="77777777" w:rsidR="00301441" w:rsidRDefault="00301441">
      <w:r>
        <w:t xml:space="preserve">每日論語　　悟道法師主講　　（第四三Ｏ集）　　</w:t>
      </w:r>
      <w:r>
        <w:t>2020/1/26</w:t>
      </w:r>
      <w:r>
        <w:t xml:space="preserve">　　台灣　　檔名：</w:t>
      </w:r>
      <w:r>
        <w:t xml:space="preserve">WD20-037-0430 </w:t>
      </w:r>
    </w:p>
    <w:p w14:paraId="0BF30A65" w14:textId="77777777" w:rsidR="00301441" w:rsidRDefault="00301441">
      <w:pPr>
        <w:pStyle w:val="a3"/>
      </w:pPr>
      <w:r>
        <w:t xml:space="preserve">　　諸位同學，大家早上好！我們繼續來學習雪廬老人的《論語講記》，〈衛靈公篇〉第二十四章。</w:t>
      </w:r>
      <w:r>
        <w:t xml:space="preserve"> </w:t>
      </w:r>
    </w:p>
    <w:p w14:paraId="05E26DD5" w14:textId="77777777" w:rsidR="00301441" w:rsidRDefault="00301441">
      <w:pPr>
        <w:pStyle w:val="a3"/>
      </w:pPr>
      <w:r>
        <w:t xml:space="preserve">　　【子貢問曰。有一言而可以終身行之者乎。子曰。其恕乎。己所不欲。勿施於人。】</w:t>
      </w:r>
      <w:r>
        <w:t xml:space="preserve"> </w:t>
      </w:r>
    </w:p>
    <w:p w14:paraId="5A9C2D23" w14:textId="77777777" w:rsidR="00301441" w:rsidRDefault="00301441">
      <w:pPr>
        <w:pStyle w:val="a3"/>
      </w:pPr>
      <w:r>
        <w:t xml:space="preserve">　　「子貢問孔子，必得是善於言語的子貢問，也必得孔子才能答，對別人子貢也不會如此問法。」</w:t>
      </w:r>
      <w:r>
        <w:t xml:space="preserve"> </w:t>
      </w:r>
    </w:p>
    <w:p w14:paraId="347C90BA" w14:textId="77777777" w:rsidR="00301441" w:rsidRDefault="00301441">
      <w:pPr>
        <w:pStyle w:val="a3"/>
      </w:pPr>
      <w:r>
        <w:t xml:space="preserve">　　『子貢問曰：有一言而可以終身行之者乎？』「一言，是一個字的意思。若答其為人也孝弟，那是六言而不是一言。這樣答行不行？你們認為行的舉手。認為不行的舉手。孔子不打人，若遇到有脾氣的人，一說這個就打，怨不得人。因為子貢是問一個字，很難為人。古人說：半部《論語》治天下，或說二句終身行之，仍嫌多。一個字，就可以終身行之，這只有孔子能答。」</w:t>
      </w:r>
      <w:r>
        <w:t xml:space="preserve"> </w:t>
      </w:r>
    </w:p>
    <w:p w14:paraId="29C8F076" w14:textId="77777777" w:rsidR="00301441" w:rsidRDefault="00301441">
      <w:pPr>
        <w:pStyle w:val="a3"/>
      </w:pPr>
      <w:r>
        <w:t xml:space="preserve">　　『子曰：其恕乎！己所不欲，勿施於人。』「這裡必須一字，終身可行。孔子答其恕乎！其，它也，所問的一言。乎，不是肯定辭，而是活口氣。恕字，學會這個字，一輩子都行。孔子主張的仁難講，恕較好講。」</w:t>
      </w:r>
      <w:r>
        <w:t xml:space="preserve"> </w:t>
      </w:r>
    </w:p>
    <w:p w14:paraId="1CBD9DE2" w14:textId="77777777" w:rsidR="00301441" w:rsidRDefault="00301441">
      <w:pPr>
        <w:pStyle w:val="a3"/>
      </w:pPr>
      <w:r>
        <w:t xml:space="preserve">　　「己所不欲，自己受不了的，勿施於人不要用在別人身上，別人也受不了。」自己受不了的，不要用在別人身上，別人同樣也受不了。「這一個字，就管事。」恕這個字它就管用。所以要常常為別人想。恕，饒恕的恕這個字就是一個字。</w:t>
      </w:r>
      <w:r>
        <w:t xml:space="preserve"> </w:t>
      </w:r>
    </w:p>
    <w:p w14:paraId="315EB7BA" w14:textId="77777777" w:rsidR="00301441" w:rsidRDefault="00301441">
      <w:pPr>
        <w:pStyle w:val="a3"/>
      </w:pPr>
      <w:r>
        <w:t xml:space="preserve">　　「《集釋》考證的案語：謂一字為一言，詩有五言、七言就是例子，老子《道德經》五千言，又有上萬言書等。」言就是一個字，五千言五千個字，五言五個字，七言七個字，還有上萬言的，一萬個字，所以都是一個字，這是一個例子。所以這個地方子貢問有一言，有一個字的，終身都可以去實行的，孔子回答，就是恕這個字。一言就是一個字，這是子貢他才會這麼問，也有孔子才能回答子貢這個問題。總之，這章書教我們這個恕字終身可行，恕這個字，我們現代的話講，多原諒別人，自己不要的，就不要去加在別人身上。</w:t>
      </w:r>
      <w:r>
        <w:t xml:space="preserve"> </w:t>
      </w:r>
    </w:p>
    <w:p w14:paraId="19BB1F22" w14:textId="77777777" w:rsidR="00301441" w:rsidRDefault="00301441">
      <w:pPr>
        <w:pStyle w:val="a3"/>
      </w:pPr>
      <w:r>
        <w:t xml:space="preserve">　　好，這章書我們就學習到這裡。祝大家福慧增長，法喜充滿。阿彌陀佛！　　</w:t>
      </w:r>
    </w:p>
    <w:sectPr w:rsidR="003014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F5608" w14:textId="77777777" w:rsidR="00301441" w:rsidRDefault="00301441" w:rsidP="00CB4604">
      <w:r>
        <w:separator/>
      </w:r>
    </w:p>
  </w:endnote>
  <w:endnote w:type="continuationSeparator" w:id="0">
    <w:p w14:paraId="71DE3625" w14:textId="77777777" w:rsidR="00301441" w:rsidRDefault="00301441" w:rsidP="00CB4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8C4C" w14:textId="77777777" w:rsidR="00301441" w:rsidRDefault="00301441" w:rsidP="00CB4604">
      <w:r>
        <w:separator/>
      </w:r>
    </w:p>
  </w:footnote>
  <w:footnote w:type="continuationSeparator" w:id="0">
    <w:p w14:paraId="7FB9DF07" w14:textId="77777777" w:rsidR="00301441" w:rsidRDefault="00301441" w:rsidP="00CB4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04"/>
    <w:rsid w:val="00301441"/>
    <w:rsid w:val="007931EE"/>
    <w:rsid w:val="00CB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7A5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6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6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6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6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