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66FB" w14:textId="77777777" w:rsidR="00103708" w:rsidRDefault="00103708">
      <w:r>
        <w:t xml:space="preserve">每日論語　　悟道法師主講　　（第四三五集）　　</w:t>
      </w:r>
      <w:r>
        <w:t>2020/1/31</w:t>
      </w:r>
      <w:r>
        <w:t xml:space="preserve">　　台灣　　檔名：</w:t>
      </w:r>
      <w:r>
        <w:t xml:space="preserve">WD20-037-0435 </w:t>
      </w:r>
    </w:p>
    <w:p w14:paraId="2C987058" w14:textId="77777777" w:rsidR="00103708" w:rsidRDefault="00103708">
      <w:pPr>
        <w:pStyle w:val="a3"/>
      </w:pPr>
      <w:r>
        <w:t xml:space="preserve">　　諸位同學，大家早上好！我們繼續來學習雪廬老人的《論語講記》，〈衛靈公篇〉第二十九章。</w:t>
      </w:r>
      <w:r>
        <w:t xml:space="preserve"> </w:t>
      </w:r>
    </w:p>
    <w:p w14:paraId="6F1AAC8B" w14:textId="77777777" w:rsidR="00103708" w:rsidRDefault="00103708">
      <w:pPr>
        <w:pStyle w:val="a3"/>
      </w:pPr>
      <w:r>
        <w:t xml:space="preserve">　　【子曰。人能弘道。非道弘人。】</w:t>
      </w:r>
      <w:r>
        <w:t xml:space="preserve"> </w:t>
      </w:r>
    </w:p>
    <w:p w14:paraId="6D5A42C2" w14:textId="77777777" w:rsidR="00103708" w:rsidRDefault="00103708">
      <w:pPr>
        <w:pStyle w:val="a3"/>
      </w:pPr>
      <w:r>
        <w:t xml:space="preserve">　　「此章常聽到，但有一些人講不明白。多說道能弘人，人焉能弘道？孔子反對。古來注解吾多不以為然，多是作文章的見識，秀才之見，秀才造反，三年不成，書生不能辦事。《皇疏》所說很有道理，吾採取。」</w:t>
      </w:r>
      <w:r>
        <w:t xml:space="preserve"> </w:t>
      </w:r>
    </w:p>
    <w:p w14:paraId="3AC00CD4" w14:textId="77777777" w:rsidR="00103708" w:rsidRDefault="00103708">
      <w:pPr>
        <w:pStyle w:val="a3"/>
      </w:pPr>
      <w:r>
        <w:t xml:space="preserve">　　『子曰：人能弘道』，「道寂然不動，《老子》說：道可道，非常道。《易經》說，易無體無象無形。人能弘道，道既然如此虛無飄渺，《中庸》又說：道不遠人，人之為道而遠人。佛說道就是本性，眾生皆有佛性。真如本性人人皆有，人人不知，聖人說了我們才知道。孔子說：人道敏政，但是能敏政者有幾人？地道敏樹，天道敏時，天時、地利、人和，三才一錯便不行，人的政治一錯就出太保，地一錯也不行，種不出東西，要按時令種。台灣是邊地，但是老農種地，也是依時令為種地。十二個月，二十四節氣，節氣中有多少氣，有多少候。例如朔望，一是節氣之首，一是節氣之中。時令你們懂嗎？真不如老農。其實中外都是如此，只是名稱不同而已。」</w:t>
      </w:r>
      <w:r>
        <w:t xml:space="preserve"> </w:t>
      </w:r>
    </w:p>
    <w:p w14:paraId="74B900B2" w14:textId="77777777" w:rsidR="00103708" w:rsidRDefault="00103708">
      <w:pPr>
        <w:pStyle w:val="a3"/>
      </w:pPr>
      <w:r>
        <w:t xml:space="preserve">　　『非道弘人』。「佛經無人說，雖智不能解，人能弘道，道若沒有人去推動，很難悟道，如獨覺見飛花落葉而開悟。要得道必須自求自悟，再發揚光大。盡虛空遍法界有多大，你的心就可多大。你們不要存依賴的心，所謂識人，必須英雄相識，心能通的緣故。」</w:t>
      </w:r>
      <w:r>
        <w:t xml:space="preserve"> </w:t>
      </w:r>
    </w:p>
    <w:p w14:paraId="785CAB24" w14:textId="77777777" w:rsidR="00103708" w:rsidRDefault="00103708">
      <w:pPr>
        <w:pStyle w:val="a3"/>
      </w:pPr>
      <w:r>
        <w:t xml:space="preserve">　　「圓人說話，無法不圓。好人辦壞事，壞事也變成好事。」這章雪廬老人給我們講解，「人能弘道，非道弘人」。這章的話我們常常聽到，這個道是要人去弘揚，不是道去弘人。如果說道能夠去弘人，孔子不同意這個說法，是人能弘道。因此道要弘揚出去，主要是要有人去弘揚這個道。所以佛經無人說，雖智不能解。世間的聰明才智很高，也不能理解佛經的真實義。要有人才能弘這個道，道若沒有人去推動，很難悟道，這就很難了。要得道必須要自求自悟，人自己要去求，自己要悟，才能把這個道發揚光大，普遍去弘揚。這個一章書主要也是我們要學的地方，就是要發心來自求自悟，自己悟道、得道，再把這個道弘揚出去，這個都需要靠人；沒有人，道也沒辦法去弘揚。</w:t>
      </w:r>
      <w:r>
        <w:t xml:space="preserve"> </w:t>
      </w:r>
    </w:p>
    <w:p w14:paraId="161E754C" w14:textId="77777777" w:rsidR="00103708" w:rsidRDefault="00103708">
      <w:pPr>
        <w:pStyle w:val="a3"/>
      </w:pPr>
      <w:r>
        <w:t xml:space="preserve">　　好，這章書我們就學習到這裡。祝大家福慧增長，法喜充滿。阿彌陀佛！　　</w:t>
      </w:r>
    </w:p>
    <w:sectPr w:rsidR="001037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ED6E" w14:textId="77777777" w:rsidR="00103708" w:rsidRDefault="00103708" w:rsidP="007A180F">
      <w:r>
        <w:separator/>
      </w:r>
    </w:p>
  </w:endnote>
  <w:endnote w:type="continuationSeparator" w:id="0">
    <w:p w14:paraId="354AB938" w14:textId="77777777" w:rsidR="00103708" w:rsidRDefault="00103708" w:rsidP="007A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C1ED" w14:textId="77777777" w:rsidR="00103708" w:rsidRDefault="00103708" w:rsidP="007A180F">
      <w:r>
        <w:separator/>
      </w:r>
    </w:p>
  </w:footnote>
  <w:footnote w:type="continuationSeparator" w:id="0">
    <w:p w14:paraId="237185BA" w14:textId="77777777" w:rsidR="00103708" w:rsidRDefault="00103708" w:rsidP="007A1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0F"/>
    <w:rsid w:val="00103708"/>
    <w:rsid w:val="007931EE"/>
    <w:rsid w:val="007A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507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