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58EB" w14:textId="77777777" w:rsidR="00032A31" w:rsidRDefault="00032A31">
      <w:r>
        <w:t xml:space="preserve">每日論語　　悟道法師主講　　（第五二五集）　　</w:t>
      </w:r>
      <w:r>
        <w:t>2020/4/30</w:t>
      </w:r>
      <w:r>
        <w:t xml:space="preserve">　　台灣　　檔名：</w:t>
      </w:r>
      <w:r>
        <w:t xml:space="preserve">WD20-037-0525 </w:t>
      </w:r>
    </w:p>
    <w:p w14:paraId="639C3D35" w14:textId="77777777" w:rsidR="00032A31" w:rsidRDefault="00032A31">
      <w:pPr>
        <w:pStyle w:val="a3"/>
      </w:pPr>
      <w:r>
        <w:t xml:space="preserve">　　諸位同學，大家早上好！我們繼續來學習雪廬老人的《論語講要》，〈子張篇〉第二十三章。</w:t>
      </w:r>
      <w:r>
        <w:t xml:space="preserve"> </w:t>
      </w:r>
    </w:p>
    <w:p w14:paraId="7BE5149C" w14:textId="77777777" w:rsidR="00032A31" w:rsidRDefault="00032A31">
      <w:pPr>
        <w:pStyle w:val="a3"/>
      </w:pPr>
      <w:r>
        <w:t xml:space="preserve">　　【叔孫武叔語大夫於朝曰。子貢賢於仲尼。子服景伯以告子貢。子貢曰。譬之宮牆。賜之牆也及肩。窺見室家之好。夫子之牆數仞。不得其門而入。不見宗廟之美。百官之富。得其門者。或寡矣。夫子之云。不亦宜乎。】</w:t>
      </w:r>
      <w:r>
        <w:t xml:space="preserve"> </w:t>
      </w:r>
    </w:p>
    <w:p w14:paraId="1E549644" w14:textId="77777777" w:rsidR="00032A31" w:rsidRDefault="00032A31">
      <w:pPr>
        <w:pStyle w:val="a3"/>
      </w:pPr>
      <w:r>
        <w:t xml:space="preserve">　　「馬融注：叔孫武叔，魯大夫叔孫州仇也，武，謚也。」這個武就是他的諡號，他過世了給他一個諡號。</w:t>
      </w:r>
      <w:r>
        <w:t xml:space="preserve"> </w:t>
      </w:r>
    </w:p>
    <w:p w14:paraId="2E157044" w14:textId="77777777" w:rsidR="00032A31" w:rsidRDefault="00032A31">
      <w:pPr>
        <w:pStyle w:val="a3"/>
      </w:pPr>
      <w:r>
        <w:t xml:space="preserve">　　「叔孫武叔在朝中告訴諸大夫」，『語大夫於朝曰』，語就是跟朝中諸大夫，跟這些大夫講，「說：子貢賢於仲尼」，他說子貢賢於仲尼，「意為子貢的德學超過了孔子」。叔孫武叔在朝中告訴諸位大夫，他這麼說，子貢他德學超過了孔子。</w:t>
      </w:r>
      <w:r>
        <w:t xml:space="preserve"> </w:t>
      </w:r>
    </w:p>
    <w:p w14:paraId="0780B813" w14:textId="77777777" w:rsidR="00032A31" w:rsidRDefault="00032A31">
      <w:pPr>
        <w:pStyle w:val="a3"/>
      </w:pPr>
      <w:r>
        <w:t xml:space="preserve">　　「子服景伯，也是魯國的大夫」，他聽到了這個話，他就將叔孫武叔的話告訴子貢，叔孫武叔說你的德學超過了孔子，下面的話子貢就回答了。</w:t>
      </w:r>
      <w:r>
        <w:t xml:space="preserve"> </w:t>
      </w:r>
    </w:p>
    <w:p w14:paraId="70225C6F" w14:textId="77777777" w:rsidR="00032A31" w:rsidRDefault="00032A31">
      <w:pPr>
        <w:pStyle w:val="a3"/>
      </w:pPr>
      <w:r>
        <w:t xml:space="preserve">　　『子貢曰』，子貢以下這段經文，「是子貢以比喻說明自己遠不及孔子」。子貢他的口才好，很有辯才，他用比喻來講，比喻來回覆叔孫武叔講的話。</w:t>
      </w:r>
      <w:r>
        <w:t xml:space="preserve"> </w:t>
      </w:r>
    </w:p>
    <w:p w14:paraId="7140FC9E" w14:textId="77777777" w:rsidR="00032A31" w:rsidRDefault="00032A31">
      <w:pPr>
        <w:pStyle w:val="a3"/>
      </w:pPr>
      <w:r>
        <w:t xml:space="preserve">　　下面用譬喻，『譬之宮牆』，「譬如宮室周圍的牆」，皇宮周圍的牆都很高了。</w:t>
      </w:r>
      <w:r>
        <w:t xml:space="preserve"> </w:t>
      </w:r>
    </w:p>
    <w:p w14:paraId="6528219F" w14:textId="77777777" w:rsidR="00032A31" w:rsidRDefault="00032A31">
      <w:pPr>
        <w:pStyle w:val="a3"/>
      </w:pPr>
      <w:r>
        <w:t xml:space="preserve">　　『賜之牆也及肩，窺見室家之好』。「賜，子貢自稱其名」，他自己的本名，他自己稱他自己的名說賜。「賜的牆，其高度只及人肩」，它的高度只有到一個人的肩膀，這個牆它的高度只有到一個人的肩膀，「在牆外就可窺見」，窺見就是看見，「裡面的室家之好」。看到裡面這個房子它的格局，蓋得不錯，你在外面就可以看到。這個意思，就是子貢他說，他住的地方大家都能看到的，在外面就能看到它裡面的，「只是普通人的室家美好」。就一般人家他房子的裝飾，看了感覺不錯。意思就是用譬喻來形容子貢他本身，子貢本身用這個譬喻來形容他自己，他的道德學問就像普通人家一樣，你在牆外面就可以看得很清楚。意思也就是說一般，跟一般人是一樣的，他的道德學問只是這樣而已。意思就是沒有超過孔子，遠遠不如，用這個譬喻，譬喻他自己的德學。</w:t>
      </w:r>
      <w:r>
        <w:t xml:space="preserve"> </w:t>
      </w:r>
    </w:p>
    <w:p w14:paraId="4F9EC413" w14:textId="77777777" w:rsidR="00032A31" w:rsidRDefault="00032A31">
      <w:pPr>
        <w:pStyle w:val="a3"/>
      </w:pPr>
      <w:r>
        <w:t xml:space="preserve">　　下面講：『夫子之牆數仞』。孔子他家裡的牆「有好幾仞高」。在古代注解，「一仞七尺，也有說或為八尺，或為五尺六寸」。這個說法不一致，也不必詳細去考據。這就是好幾仞高，可見這個牆就很高了，像皇宮一樣都是高牆。</w:t>
      </w:r>
      <w:r>
        <w:t xml:space="preserve"> </w:t>
      </w:r>
    </w:p>
    <w:p w14:paraId="18D4FBA6" w14:textId="77777777" w:rsidR="00032A31" w:rsidRDefault="00032A31">
      <w:pPr>
        <w:pStyle w:val="a3"/>
      </w:pPr>
      <w:r>
        <w:t xml:space="preserve">　　『不得其門而入，不見宗廟之美，百官之富』。「數仞之牆」，這是採取譬如天子，這個天子是皇帝，或者諸侯，諸侯王公貴族他們居住的宮殿，他們居住的宮殿，外面這個牆就很高，數仞就很高。「裡面有宗廟，有朝廷百官」，那裡面可壯觀了，在外面的牆那麼高，你在外面看是看不到的。「必須由門而入，才看得見」。那你必須從它的門進去，你才能看得到裡面，宮牆裡面雄偉壯觀，有宗廟、有朝廷百官，必</w:t>
      </w:r>
      <w:r>
        <w:lastRenderedPageBreak/>
        <w:t>須由這個門入進去才看得見。「如果不得其門，進不去，那就看不見宗廟的完美，朝中百官的富盛」。他富有的盛況你就見不到，外面只看到牆，其他什麼都看不見。就是你要從那個門進去，你才能看得見。用這來形容比喻孔子的道德學問，就如同天子諸侯他的宮殿，裡面有宗廟、有朝廷百官，外面的牆好幾仞高，你在外面看不到。你要從那個門進去你才看得到，不然你就看不見裡面那種富庶的盛況。這是譬喻，比喻孔子他的道德學問。</w:t>
      </w:r>
      <w:r>
        <w:t xml:space="preserve"> </w:t>
      </w:r>
    </w:p>
    <w:p w14:paraId="3DC6D49D" w14:textId="77777777" w:rsidR="00032A31" w:rsidRDefault="00032A31">
      <w:pPr>
        <w:pStyle w:val="a3"/>
      </w:pPr>
      <w:r>
        <w:t xml:space="preserve">　　『得其門者或寡矣。夫子之云，不亦宜乎』。就是說你要進那個門的人就不多了。「獲得其門而入的人或許很少了」，能夠進得去的人當然就不多，入門就不多。「此處夫子是指叔孫武叔」，這裡說夫子之云的夫子是指叔孫武叔。「叔孫夫子未入門牆」，他沒有入門，「不見孔子之道，他說出那種話，不是當然的嗎？」子貢就說，他沒有入門，他就見不到孔子的道，孔子的道是什麼？王道。這個王道，因為他沒有入孔子的門牆，沒有看見孔子之道，孔子的王道他沒見到，他不知道，他才會說那種話，才會說子貢的德學超過孔子，他才會這麼說。因為他沒有入門，所以他說這種話，那不是當然的嗎？當然他會這麼說，因為他沒有看見，他不見孔子之道，用這個來譬喻。所以說「夫子之云，不亦宜乎」。那是叔孫夫子未入門牆，不見孔子之道，他說出那種話不是當然的嗎？他當然會這麼說了。</w:t>
      </w:r>
      <w:r>
        <w:t xml:space="preserve"> </w:t>
      </w:r>
    </w:p>
    <w:p w14:paraId="0FD7658D" w14:textId="77777777" w:rsidR="00032A31" w:rsidRDefault="00032A31">
      <w:pPr>
        <w:pStyle w:val="a3"/>
      </w:pPr>
      <w:r>
        <w:t xml:space="preserve">　　「孔子的道，是中國文化的宮牆。凡是未得其門而入的人，不可像叔孫武叔那樣妄出言語」。雪廬老人後面這段，就是孔子的道是中國文化的宮牆，他裡面的宮殿，如同天子諸侯的宮殿，外面的牆是好幾仞高。凡是沒有入他這個門的人，不可以像叔孫武叔那樣隨便講這個話。這是子貢他的辯才，用譬喻來形容孔子的道，它是好幾仞的牆那麼高。子貢當然他入門了，甚至他登堂了。還有很多人他那個門都沒有入進去，所以他沒有看見。這一章書，就是子貢聽到叔孫武叔講，他的德學比孔子高，子貢用譬喻來回覆，來說明他的德學遠遠不如孔子。會說他德學比孔子高，因為他沒有入孔子之門，當然他會這麼說。這是子貢他言語的善巧、辯才，這是我們學習的地方。</w:t>
      </w:r>
      <w:r>
        <w:t xml:space="preserve"> </w:t>
      </w:r>
    </w:p>
    <w:p w14:paraId="555F95E2" w14:textId="77777777" w:rsidR="00032A31" w:rsidRDefault="00032A31">
      <w:pPr>
        <w:pStyle w:val="a3"/>
      </w:pPr>
      <w:r>
        <w:t xml:space="preserve">　　好，這章書我們就學習到這裡。祝大家福慧增長，法喜充滿。阿彌陀佛！　　</w:t>
      </w:r>
    </w:p>
    <w:sectPr w:rsidR="00032A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8C7BB" w14:textId="77777777" w:rsidR="00032A31" w:rsidRDefault="00032A31" w:rsidP="0023422E">
      <w:r>
        <w:separator/>
      </w:r>
    </w:p>
  </w:endnote>
  <w:endnote w:type="continuationSeparator" w:id="0">
    <w:p w14:paraId="37967741" w14:textId="77777777" w:rsidR="00032A31" w:rsidRDefault="00032A31" w:rsidP="0023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78483" w14:textId="77777777" w:rsidR="00032A31" w:rsidRDefault="00032A31" w:rsidP="0023422E">
      <w:r>
        <w:separator/>
      </w:r>
    </w:p>
  </w:footnote>
  <w:footnote w:type="continuationSeparator" w:id="0">
    <w:p w14:paraId="34384148" w14:textId="77777777" w:rsidR="00032A31" w:rsidRDefault="00032A31" w:rsidP="002342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2E"/>
    <w:rsid w:val="00032A31"/>
    <w:rsid w:val="0023422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FDB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2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2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2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2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