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974C" w14:textId="77777777" w:rsidR="00C61048" w:rsidRDefault="00C61048">
      <w:r>
        <w:t xml:space="preserve">常禮舉要講記分享學習　　悟道法師主講　　（第六十八集）　　</w:t>
      </w:r>
      <w:r>
        <w:t>2020/7/16</w:t>
      </w:r>
      <w:r>
        <w:t xml:space="preserve">　　華藏淨宗學會　　檔名：</w:t>
      </w:r>
      <w:r>
        <w:t xml:space="preserve">WD20-049-0068 </w:t>
      </w:r>
    </w:p>
    <w:p w14:paraId="3040E653" w14:textId="77777777" w:rsidR="00C61048" w:rsidRDefault="00C61048">
      <w:pPr>
        <w:pStyle w:val="a3"/>
      </w:pPr>
      <w:r>
        <w:t xml:space="preserve">　　諸位同學，大家好！我們繼續來學習雪廬老人的《常禮舉要講記》，辰、「出門」第十五。</w:t>
      </w:r>
      <w:r>
        <w:t xml:space="preserve"> </w:t>
      </w:r>
    </w:p>
    <w:p w14:paraId="44D0BBF8" w14:textId="77777777" w:rsidR="00C61048" w:rsidRDefault="00C61048">
      <w:pPr>
        <w:pStyle w:val="a3"/>
      </w:pPr>
      <w:r>
        <w:t xml:space="preserve">　　【十五、在舟車上或飛機上，不探手或伸手出窗，並不得隨便涕痰。】</w:t>
      </w:r>
      <w:r>
        <w:t xml:space="preserve"> </w:t>
      </w:r>
    </w:p>
    <w:p w14:paraId="16C7FBB4" w14:textId="77777777" w:rsidR="00C61048" w:rsidRDefault="00C61048">
      <w:pPr>
        <w:pStyle w:val="a3"/>
      </w:pPr>
      <w:r>
        <w:t xml:space="preserve">　　「在船上、車上、飛機上不能將手伸在外頭。」這個安全問題。「乘船的功夫，乘船的人在前頭，掌舵的人在後頭，他看不見你，那船在十里風下疾駛，兩岸有什麼障礙物，那就不一定了，你將手、頭都伸出去，走到障礙物那裡，頭回來了，手來不及回來，碰上了那個，就很危險了。」這很重要，坐車、坐船，手伸出去很危險，不能伸手、不能探手出窗戶。</w:t>
      </w:r>
      <w:r>
        <w:t xml:space="preserve"> </w:t>
      </w:r>
    </w:p>
    <w:p w14:paraId="110FDD5E" w14:textId="77777777" w:rsidR="00C61048" w:rsidRDefault="00C61048">
      <w:pPr>
        <w:pStyle w:val="a3"/>
      </w:pPr>
      <w:r>
        <w:t xml:space="preserve">　　「現在吾又長了一個學問，一上車坐在車裡，都坐好了，管車的小姐才吹哨子關門，這才行。」這是過去早年台灣坐公車，公交車，都有一個車長小姐，她收票還有關門，吹哨子關門，這樣才可以。現在公車就沒有了。「坐自己的車子，才會出毛病</w:t>
      </w:r>
      <w:r>
        <w:t>(</w:t>
      </w:r>
      <w:r>
        <w:t>案：雪公手被車門夾傷一事</w:t>
      </w:r>
      <w:r>
        <w:t>)</w:t>
      </w:r>
      <w:r>
        <w:t>」，過去雪廬老人他的手也曾經被車門夾傷，有發生過這個事情。所以安全很重要。「現在這個手握東西還好，依然還長出指甲來，還沒變樣。」就是雪廬老人那個手受傷了，還好，就是這個手還能握得東西，還能夠長出指甲出來，還沒有變樣子，這以前受過傷的手。「吾吃過虧，就是坐自己的車子，吾上去後，手還沒進車裡頭，有同仁們好心好意地，在車外頭把門『砰』一聲關上了，吾的手被弄住了，那怎麼辦？吾說『唷！先別開門，吾的手被壓住了，你慢慢地把門開開！』他這才開開，要是慌慌張張地那不行啊！開了門，這才將手拿出來。到了醫院，沒法子只好割破，將手指甲挑出來，好麻煩的一套。往後吾上車，右手跟著車門進去，坐好後，吾才叫他們關門。」這個很重要的，的確有一些人他來送，他好意幫我們關門，他粗心大意，那手還沒有進去，還沒有坐好，他這個門就已經關了。所以雪廬老人也吃過一次這個虧，所以以後坐這個車，他就右手跟著車門進去了，坐好了之後才叫他們關門。這個安全非常非常重要。</w:t>
      </w:r>
      <w:r>
        <w:t xml:space="preserve"> </w:t>
      </w:r>
    </w:p>
    <w:p w14:paraId="28AC22BC" w14:textId="77777777" w:rsidR="00C61048" w:rsidRDefault="00C61048">
      <w:pPr>
        <w:pStyle w:val="a3"/>
      </w:pPr>
      <w:r>
        <w:t xml:space="preserve">　　「這個你要小心，坐公共汽車不要緊，坐自己的車要小心」，關車門，現在關這個車門特別要注意。現在特別摩托車，他一下子就很快的騎過來了，如果我們沒有看清楚後面有沒有車，門一推，可能就碰到了，有人就是這樣發生車禍，就被撞死了。所以坐自己的車更要小心。「送客的他好心好意地在外頭『砰』一聲幫忙關門，你就倒霉。」這要注意，這都是經驗談，所以要很小心。這是講在舟車，坐船、坐車，或者飛機上，不探手或伸手出窗。</w:t>
      </w:r>
      <w:r>
        <w:t xml:space="preserve"> </w:t>
      </w:r>
    </w:p>
    <w:p w14:paraId="6EBD59FD" w14:textId="77777777" w:rsidR="00C61048" w:rsidRDefault="00C61048">
      <w:pPr>
        <w:pStyle w:val="a3"/>
      </w:pPr>
      <w:r>
        <w:t xml:space="preserve">　　「『不得隨便涕痰』，為什麼呢？你在車上幹這件事，警察不一定能限制你，在馬路上也不能讓一個警察牽著你走。但是等你的車子一開，若隨便吐痰，被風一吹，後頭走的人就挨上去了。唉！好了。」這就是說吐痰不能這樣吐的，你這樣隨便吐痰，以前那個車子車窗都是開的，不像現在都是密閉有冷氣。以前那車子，我年輕的時候坐過，沒冷氣的就是開著窗，車一開，風往後吹。如果你在窗戶那邊吐痰，如果飛到後面，可能飛進來後面那個乘客，這就對人就很不好意思。總之在公共場所，這些都要注意。</w:t>
      </w:r>
      <w:r>
        <w:t xml:space="preserve"> </w:t>
      </w:r>
    </w:p>
    <w:p w14:paraId="71323AFD" w14:textId="77777777" w:rsidR="00C61048" w:rsidRDefault="00C61048">
      <w:pPr>
        <w:pStyle w:val="a3"/>
      </w:pPr>
      <w:r>
        <w:lastRenderedPageBreak/>
        <w:t xml:space="preserve">　　好，辰、「出門」一共有十五條，我們就學習到這裡。我們下一次就學習巳、「訪人」，就是訪問人。祝大家福慧增長，法喜充滿。阿彌陀佛！　　</w:t>
      </w:r>
    </w:p>
    <w:sectPr w:rsidR="00C610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7A5D" w14:textId="77777777" w:rsidR="00C61048" w:rsidRDefault="00C61048" w:rsidP="00ED3C27">
      <w:r>
        <w:separator/>
      </w:r>
    </w:p>
  </w:endnote>
  <w:endnote w:type="continuationSeparator" w:id="0">
    <w:p w14:paraId="0DE6354C" w14:textId="77777777" w:rsidR="00C61048" w:rsidRDefault="00C61048" w:rsidP="00ED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B95D" w14:textId="77777777" w:rsidR="00C61048" w:rsidRDefault="00C61048" w:rsidP="00ED3C27">
      <w:r>
        <w:separator/>
      </w:r>
    </w:p>
  </w:footnote>
  <w:footnote w:type="continuationSeparator" w:id="0">
    <w:p w14:paraId="3D5E629C" w14:textId="77777777" w:rsidR="00C61048" w:rsidRDefault="00C61048" w:rsidP="00ED3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27"/>
    <w:rsid w:val="007931EE"/>
    <w:rsid w:val="00C61048"/>
    <w:rsid w:val="00ED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567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