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B942" w14:textId="77777777" w:rsidR="00005C5C" w:rsidRDefault="00005C5C">
      <w:r>
        <w:t xml:space="preserve">常禮舉要講記分享學習　　悟道法師主講　　（第七十七集）　　</w:t>
      </w:r>
      <w:r>
        <w:t>2020/7/25</w:t>
      </w:r>
      <w:r>
        <w:t xml:space="preserve">　　華藏淨宗學會　　檔名：</w:t>
      </w:r>
      <w:r>
        <w:t xml:space="preserve">WD20-049-0077 </w:t>
      </w:r>
    </w:p>
    <w:p w14:paraId="4EFEED92" w14:textId="77777777" w:rsidR="00005C5C" w:rsidRDefault="00005C5C">
      <w:pPr>
        <w:pStyle w:val="a3"/>
      </w:pPr>
      <w:r>
        <w:t xml:space="preserve">　　諸位同學，大家好！我們繼續來學習雪廬老人的《常禮舉要講記》，巳、「訪人」第九。</w:t>
      </w:r>
      <w:r>
        <w:t xml:space="preserve"> </w:t>
      </w:r>
    </w:p>
    <w:p w14:paraId="24ECD6A7" w14:textId="77777777" w:rsidR="00005C5C" w:rsidRDefault="00005C5C">
      <w:pPr>
        <w:pStyle w:val="a3"/>
      </w:pPr>
      <w:r>
        <w:t xml:space="preserve">　　【九、將上堂，聲必揚。】</w:t>
      </w:r>
      <w:r>
        <w:t xml:space="preserve"> </w:t>
      </w:r>
    </w:p>
    <w:p w14:paraId="2CF38BA0" w14:textId="77777777" w:rsidR="00005C5C" w:rsidRDefault="00005C5C">
      <w:pPr>
        <w:pStyle w:val="a3"/>
      </w:pPr>
      <w:r>
        <w:t xml:space="preserve">　　「從前房子是大門、二門，大門一進去，一直到二門，這才是住宅。你敲了門，進了大門，二門也進了，上屋裡去。這個時間很長，裡頭的人有時候不知道外頭有客人來啦，屋裡還有不方便的事情。你是訪客，沒有主人領著你，當然不進門，那更好。假若是開著門，敲門也沒人應，你到這個地處就要止住，再招呼招呼，再不應，那就乾脆退出來。」這一段雪廬老人是講，從前這個房子大，它有大門、二門，從大門進去，走到第二個門那才是住宅。上屋子裡面，這一段時間就很長，裡頭可能他們有家人不知道外頭有客人來，家裡可能有一些不方便的事情讓客人看到。如果你是訪客，沒有主人帶你進去，當然不要進去；如果門開著，沒有看到人，還是要招呼招呼，有人在嗎？招呼，先不要衝進去。如果招呼了都沒有回應，那就乾脆退出來不要進去。這是講過去這個房子。現在這個房子就少了，現在大部分公寓式的，或者是有別墅，別墅有些比較大的，但像大門、二門這就很少，除非到傳統的寺院，或者傳統的古時候那種大宅。</w:t>
      </w:r>
      <w:r>
        <w:t xml:space="preserve"> </w:t>
      </w:r>
    </w:p>
    <w:p w14:paraId="1640537E" w14:textId="77777777" w:rsidR="00005C5C" w:rsidRDefault="00005C5C">
      <w:pPr>
        <w:pStyle w:val="a3"/>
      </w:pPr>
      <w:r>
        <w:t xml:space="preserve">　　但總是我們到人家家裡，『聲必揚』。「就是你將上屋裡去」，要進去他屋子裡，「這時主人也跟著」，主人出來接待，帶我們進去，我們也必得跟主人說幾句話，「放放聲音」，就是聲音拉高一點，就是寒暄一番，最近怎麼樣啊，就是放放聲音。為什麼要這樣？「怕屋內有女子，夏天衣服不整齊，她不知道客來了」，這就是考慮到主人可能他有家人，他的太太或者女兒等等的女子，特別是夏天，大家都知道夏天怕熱，衣服就沒有穿得那麼整齊，如果我們進去都沒有聲音，可能被我們看到她就很不好意思，她不知道客人來了。「你這一說話」，聲音高一點，還沒有進去，讓裡面的人先聽到，如果這個時候她不方便，「她就會預備預備，預備不及呢，她就上裡間去躲避躲避」，她就會先進去房間了，就不會在客廳那裡，所以到房間裡面去先避開了。「這都是世故人情」，這都是要顧慮到。所以進去聲音拉高一點，好讓裡面的人聽到，不方便的事情她可以先回避。「《曲禮》上講，進門的功夫，不要看這個書好、那個櫃子不錯、那個</w:t>
      </w:r>
      <w:r>
        <w:t>……</w:t>
      </w:r>
      <w:r>
        <w:t>，都不用這一套。現在的人不在乎這個了。」這在《曲禮》上講，進門，進到人家家裡，不要你這書不錯，看看那個櫃子不錯，看這個、看那個，都不要用這一套。現在人也不在乎這個，現在人也沒有學這個禮。</w:t>
      </w:r>
      <w:r>
        <w:t xml:space="preserve"> </w:t>
      </w:r>
    </w:p>
    <w:p w14:paraId="3CCFBE7F" w14:textId="77777777" w:rsidR="00005C5C" w:rsidRDefault="00005C5C">
      <w:pPr>
        <w:pStyle w:val="a3"/>
      </w:pPr>
      <w:r>
        <w:t xml:space="preserve">　　「從前男人跑到人家家裡去看女人，這是大壞事，不是奸就是盜。」這個是很大的壞事，這是不好的事情。「這麼一進門，就說這裡好、那裡如何</w:t>
      </w:r>
      <w:r>
        <w:t>……</w:t>
      </w:r>
      <w:r>
        <w:t>，這個也有事？人家會想：你是來探路這一套嗎？」來了解了解他們家裡的情況嗎？這個會讓人家心裡有一些懷疑，好像你不存好意，這是忌諱，我們要避免。所以到人家家裡，不要看這個、看那個。「你看《曲禮》」，《曲禮》裡面講，「進去人家裡規規矩矩，哪裡也不看」。到人家規規矩矩的坐著，跟主人談談話，他們家裡擺什麼東西都不要去看，這個禮貌我們一定要學習。</w:t>
      </w:r>
      <w:r>
        <w:t xml:space="preserve"> </w:t>
      </w:r>
    </w:p>
    <w:p w14:paraId="08CBF10C" w14:textId="77777777" w:rsidR="00005C5C" w:rsidRDefault="00005C5C">
      <w:pPr>
        <w:pStyle w:val="a3"/>
      </w:pPr>
      <w:r>
        <w:lastRenderedPageBreak/>
        <w:t xml:space="preserve">　　第九條「將上堂，聲必揚」，要到人家家裡這個客堂，我們聲音高一點，好讓裡面他們家人知道有客人來了。好，這一條我們就學習到這裡。祝大家福慧增長，法喜充滿。阿彌陀佛！</w:t>
      </w:r>
      <w:r>
        <w:t xml:space="preserve"> </w:t>
      </w:r>
    </w:p>
    <w:p w14:paraId="12EB03D9" w14:textId="77777777" w:rsidR="00005C5C" w:rsidRDefault="00005C5C">
      <w:pPr>
        <w:pStyle w:val="a3"/>
      </w:pPr>
      <w:r>
        <w:t xml:space="preserve">　　</w:t>
      </w:r>
    </w:p>
    <w:sectPr w:rsidR="00005C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07AE0" w14:textId="77777777" w:rsidR="00005C5C" w:rsidRDefault="00005C5C" w:rsidP="000876F5">
      <w:r>
        <w:separator/>
      </w:r>
    </w:p>
  </w:endnote>
  <w:endnote w:type="continuationSeparator" w:id="0">
    <w:p w14:paraId="632748BE" w14:textId="77777777" w:rsidR="00005C5C" w:rsidRDefault="00005C5C" w:rsidP="00087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1B075" w14:textId="77777777" w:rsidR="00005C5C" w:rsidRDefault="00005C5C" w:rsidP="000876F5">
      <w:r>
        <w:separator/>
      </w:r>
    </w:p>
  </w:footnote>
  <w:footnote w:type="continuationSeparator" w:id="0">
    <w:p w14:paraId="30C71C66" w14:textId="77777777" w:rsidR="00005C5C" w:rsidRDefault="00005C5C" w:rsidP="000876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F5"/>
    <w:rsid w:val="00005C5C"/>
    <w:rsid w:val="000876F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1DEF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76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76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76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76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