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A4732" w14:textId="77777777" w:rsidR="002058A3" w:rsidRDefault="002058A3">
      <w:r>
        <w:t xml:space="preserve">常禮舉要講記分享學習　　悟道法師主講　　（第七十九集）　　</w:t>
      </w:r>
      <w:r>
        <w:t>2020/7/27</w:t>
      </w:r>
      <w:r>
        <w:t xml:space="preserve">　　華藏淨宗學會　　檔名：</w:t>
      </w:r>
      <w:r>
        <w:t xml:space="preserve">WD20-049-0079 </w:t>
      </w:r>
    </w:p>
    <w:p w14:paraId="080A2747" w14:textId="77777777" w:rsidR="002058A3" w:rsidRDefault="002058A3">
      <w:pPr>
        <w:pStyle w:val="a3"/>
      </w:pPr>
      <w:r>
        <w:t xml:space="preserve">　　諸位同學，大家好！我們繼續來學習雪廬老人的《常禮舉要講記》，巳、「訪人」第十一。</w:t>
      </w:r>
      <w:r>
        <w:t xml:space="preserve"> </w:t>
      </w:r>
    </w:p>
    <w:p w14:paraId="089187AB" w14:textId="77777777" w:rsidR="002058A3" w:rsidRDefault="002058A3">
      <w:pPr>
        <w:pStyle w:val="a3"/>
      </w:pPr>
      <w:r>
        <w:t xml:space="preserve">　　【十一、主人欠伸，或看鐘錶，即須辭出。】</w:t>
      </w:r>
      <w:r>
        <w:t xml:space="preserve"> </w:t>
      </w:r>
    </w:p>
    <w:p w14:paraId="520E596D" w14:textId="77777777" w:rsidR="002058A3" w:rsidRDefault="002058A3">
      <w:pPr>
        <w:pStyle w:val="a3"/>
      </w:pPr>
      <w:r>
        <w:t xml:space="preserve">　　這一條「與主人談話，看見主人打哈欠，或者舒伸」，舒伸就是伸個懶腰，「這都不許對著人」。「或者看見主人談話時，看牆上的鐘。主人看鐘幹什麼？這個你還不明白嗎？人家看鐘幹什麼呢？有人會說：『他看鐘有事，跟我有什麼關係？』那就沒法講了，愈講愈不明白。」</w:t>
      </w:r>
      <w:r>
        <w:t xml:space="preserve"> </w:t>
      </w:r>
    </w:p>
    <w:p w14:paraId="0B898E2E" w14:textId="77777777" w:rsidR="002058A3" w:rsidRDefault="002058A3">
      <w:pPr>
        <w:pStyle w:val="a3"/>
      </w:pPr>
      <w:r>
        <w:t xml:space="preserve">　　「現在人都帶著手錶，主人談著談著，看一下錶，你還坐在著那裡，還談哪！也有客人問主人說：『你還有事嗎？』主人當然很客氣說：『我沒事』。客人若還有話要說，三兩句說完了就走了，這還可以。若還得一百句才說完，主人就說：『對不起！我還有事』，有些人會說：『啊，不要緊哪』，你不要緊，人家要緊。」</w:t>
      </w:r>
      <w:r>
        <w:t xml:space="preserve"> </w:t>
      </w:r>
    </w:p>
    <w:p w14:paraId="37203D8C" w14:textId="77777777" w:rsidR="002058A3" w:rsidRDefault="002058A3">
      <w:pPr>
        <w:pStyle w:val="a3"/>
      </w:pPr>
      <w:r>
        <w:t xml:space="preserve">　　「世故人情不懂的人，這是最可怕的人，幹什麼也不行，上陣打戰也得打敗戰。」這一條也很重要，我們去拜訪人，看到主人他打哈欠或者是伸個腰，或者看鐘、看錶，這個我們就不能再久談，就不能再久坐。不能再坐太久，我們就必須告辭了，可能主人還有其他的事情。或者他累了，或者還有什麼事情，所以就必須要辭出，不能再留在那裡。不能看到主人已經打哈欠，又舒伸、又看鐘錶，還坐在那裡談個沒完沒了，這個就會給主人造成很大的不便，可能他還有其他事情，這些都是世故人情，要懂。雪廬老人講，現在最可怕的就是不懂世故人情，這是最可怕的人，這樣的人幹什麼也不行，上陣打戰也得打敗戰。所以世故人情一定要懂，學常禮就是要懂世故人情。這一條也非常重要，我們要記在心裡，去拜訪人，看到主人他有這些動作，我們就要趕快告辭。</w:t>
      </w:r>
      <w:r>
        <w:t xml:space="preserve"> </w:t>
      </w:r>
    </w:p>
    <w:p w14:paraId="6AE5FE98" w14:textId="77777777" w:rsidR="002058A3" w:rsidRDefault="002058A3">
      <w:pPr>
        <w:pStyle w:val="a3"/>
      </w:pPr>
      <w:r>
        <w:t xml:space="preserve">　　好，這一條我們就學習到這裡。祝大家福慧增長，法喜充滿。阿彌陀佛！　　</w:t>
      </w:r>
    </w:p>
    <w:sectPr w:rsidR="002058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C415E" w14:textId="77777777" w:rsidR="002058A3" w:rsidRDefault="002058A3" w:rsidP="007039EB">
      <w:r>
        <w:separator/>
      </w:r>
    </w:p>
  </w:endnote>
  <w:endnote w:type="continuationSeparator" w:id="0">
    <w:p w14:paraId="3019B4BE" w14:textId="77777777" w:rsidR="002058A3" w:rsidRDefault="002058A3" w:rsidP="00703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172EC" w14:textId="77777777" w:rsidR="002058A3" w:rsidRDefault="002058A3" w:rsidP="007039EB">
      <w:r>
        <w:separator/>
      </w:r>
    </w:p>
  </w:footnote>
  <w:footnote w:type="continuationSeparator" w:id="0">
    <w:p w14:paraId="27CA50D9" w14:textId="77777777" w:rsidR="002058A3" w:rsidRDefault="002058A3" w:rsidP="007039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EB"/>
    <w:rsid w:val="002058A3"/>
    <w:rsid w:val="007039E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0613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39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39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39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39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