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42F1" w14:textId="77777777" w:rsidR="00D9523E" w:rsidRDefault="00D9523E">
      <w:r>
        <w:t xml:space="preserve">常禮舉要講記分享學習　　悟道法師主講　　（第八十五集）　　</w:t>
      </w:r>
      <w:r>
        <w:t>2020/8/2</w:t>
      </w:r>
      <w:r>
        <w:t xml:space="preserve">　　華藏淨宗學會　　檔名：</w:t>
      </w:r>
      <w:r>
        <w:t xml:space="preserve">WD20-049-0085 </w:t>
      </w:r>
    </w:p>
    <w:p w14:paraId="02A2D871" w14:textId="77777777" w:rsidR="00D9523E" w:rsidRDefault="00D9523E">
      <w:pPr>
        <w:pStyle w:val="a3"/>
      </w:pPr>
      <w:r>
        <w:t xml:space="preserve">　　諸位同學，大家早！我們繼續來學習雪廬老人的《常禮舉要講記》，午、「會客」第一。</w:t>
      </w:r>
      <w:r>
        <w:t xml:space="preserve"> </w:t>
      </w:r>
    </w:p>
    <w:p w14:paraId="3C562611" w14:textId="77777777" w:rsidR="00D9523E" w:rsidRDefault="00D9523E">
      <w:pPr>
        <w:pStyle w:val="a3"/>
      </w:pPr>
      <w:r>
        <w:t xml:space="preserve">　　【一、見先致敬，熟客道寒暄，生客請姓字住址。】</w:t>
      </w:r>
      <w:r>
        <w:t xml:space="preserve"> </w:t>
      </w:r>
    </w:p>
    <w:p w14:paraId="4FFF2ACD" w14:textId="77777777" w:rsidR="00D9523E" w:rsidRDefault="00D9523E">
      <w:pPr>
        <w:pStyle w:val="a3"/>
      </w:pPr>
      <w:r>
        <w:t xml:space="preserve">　　這個一條『見先致敬』，「不管客是生客、熟客，我們是主人，只要上我們家裡來的，都是客」。雪廬老人講，就是客人來到我們家，一見面先向客人致敬，不管這個客人是生客、熟客。生客就是第一次見面，或者第二次，不是很熟悉；熟客就是已經很熟悉了。不管生客、熟客，只要到我們家裡來了都是客人。「我們是主人，主人對人家得有禮貌，這個是應該的。我們上他那兒去，他沒禮貌，是他沒有受過教育。無論什麼事情，先責備自己，先別挑人家的毛病。」「這就是來了客人的工夫，我們先行禮」，先鞠躬行禮。</w:t>
      </w:r>
      <w:r>
        <w:t xml:space="preserve"> </w:t>
      </w:r>
    </w:p>
    <w:p w14:paraId="0B19D60A" w14:textId="77777777" w:rsidR="00D9523E" w:rsidRDefault="00D9523E">
      <w:pPr>
        <w:pStyle w:val="a3"/>
      </w:pPr>
      <w:r>
        <w:t xml:space="preserve">　　「熟客呢？見面就不必行禮。譬如你們同學們天天見面，若見了面還必得脫帽鞠躬，此屬不必。」天天見面，常常在見，就不必天天行禮。「這個有通權達變，可以怎麼呢？可以見了面，不必行禮。在街上走，見著了說：早啊！」就打個招呼，「這就叫禮貌。你先打招呼，這就行了。」在佛門也是一樣，我們有時候見淨老和尚，如果長時間沒有見面，再去看他老人家，頂個禮；如果在一起住了好幾天，就不必天天頂禮。他老人家天天見面，不用頂禮，就問個訊、請個安，這樣就可以。所以這個禮，熟悉的客就不必每天都行禮，生客（生疏的）就需要。</w:t>
      </w:r>
      <w:r>
        <w:t xml:space="preserve"> </w:t>
      </w:r>
    </w:p>
    <w:p w14:paraId="7934EFC2" w14:textId="77777777" w:rsidR="00D9523E" w:rsidRDefault="00D9523E">
      <w:pPr>
        <w:pStyle w:val="a3"/>
      </w:pPr>
      <w:r>
        <w:t xml:space="preserve">　　「這一個道寒暄是古時候的打招呼，寒是冷、暄是熱，見了面就問：今天好吧！雖然行禮，見面可不要呆板板，要自然！這些地處要日久天長的練習。教的人只可以介紹個大概，聽的人在乎自己用！大小事都是一樣。會用的人，自己用得自然；不會用的人呆板板的，弄得叫人不舒服。」這個是什麼事情都要自然，不要很呆板的，給人家感覺很不自在、很不舒服。這個禮貌要學習自然，教的人只可以講個大概，聽的人要自己去揣摩，自己要知道怎麼應用，不要呆板。</w:t>
      </w:r>
      <w:r>
        <w:t xml:space="preserve"> </w:t>
      </w:r>
    </w:p>
    <w:p w14:paraId="7EDED32B" w14:textId="77777777" w:rsidR="00D9523E" w:rsidRDefault="00D9523E">
      <w:pPr>
        <w:pStyle w:val="a3"/>
      </w:pPr>
      <w:r>
        <w:t xml:space="preserve">　　「生客呢？請姓字住址。客人來了不認識，一見面就問貴姓。字在現在不大興了。」這是來了客人不認識，第一次見面，我們就請問他：你貴姓？一般在以前都是請問他的字怎麼稱呼，現在人沒有字，現在只有名，只能請問他你貴姓、尊姓大名。「可是讀書人到二十歲，別人格外送一別號」，這個叫字，「就叫個字。譬如先總統姓蔣，有名，他還有個字，這不是有名有字嘛！」這個是有名字。我們現在講名字、名字，名是名，字是字，我們現在人也不懂這個禮了。古時候每一個人有名有字，這個人到二十歲他就有字了。二十歲以前還沒成年，只有名，沒有字；到了二十歲以後，同輩的送他一個字，以後大家都不稱他的名，他已經成年了，對他一個尊重，就稱他的字號。字號又叫做別號，他本名以外有一個別號、有一個字號。唐朝，就是「唐家郭子儀」，唐朝郭子儀，「名叫什麼，字叫什麼，就不知道了。他最好的朋友叫李白，李白是名，號叫太白，這不是有字嘛！」這就是他的字。但是我們現在都知道李白，太白我們也聽說了，是他的字號。「古人沒有不字的」，古人沒有說他沒有起個字號的，都有。「例如念《論語》，每個人都有個名。子路是姓仲名由」，他的姓名叫仲由，姓仲，名由，「字季路」。「現在這個時候，一切都是西洋化，</w:t>
      </w:r>
      <w:r>
        <w:t>不要這</w:t>
      </w:r>
      <w:r>
        <w:lastRenderedPageBreak/>
        <w:t>些了，講求簡單。」現在都是西洋化了，那就不按中國傳統這樣的一個習俗了，現在人只有一個名，他就沒有字。現在只有出家人還有，出家人這個法號有法名、有字號，字號叫外號，外號一般人稱呼的，法名是師長、戒場戒師阿闍黎稱呼的，一般人稱法號，不稱法名。這講有名有字，中國傳統文化，這個屬於禮，對成年人一個尊重。</w:t>
      </w:r>
      <w:r>
        <w:t xml:space="preserve"> </w:t>
      </w:r>
    </w:p>
    <w:p w14:paraId="455815D4" w14:textId="77777777" w:rsidR="00D9523E" w:rsidRDefault="00D9523E">
      <w:pPr>
        <w:pStyle w:val="a3"/>
      </w:pPr>
      <w:r>
        <w:t xml:space="preserve">　　這是第一條，見到客人先致敬，熟客道寒暄，熟悉的客人常常見面，打個招呼問好，生疏的客人請問他姓什麼，名字以及住址。「問了以後，再問住址，這預備幹什麼呢？預備後來通信。這是第一步，見生客。」現在就是互相送名片，名片上都有姓名、住址。見了生客，這個是需要的，見了熟客就寒暄、問好，這樣就可以了。</w:t>
      </w:r>
      <w:r>
        <w:t xml:space="preserve"> </w:t>
      </w:r>
    </w:p>
    <w:p w14:paraId="5F4A2D92" w14:textId="77777777" w:rsidR="00D9523E" w:rsidRDefault="00D9523E">
      <w:pPr>
        <w:pStyle w:val="a3"/>
      </w:pPr>
      <w:r>
        <w:t xml:space="preserve">　　好，午、「會客」第一條，「見先致敬，熟客道寒暄，生客請姓字住址」，我們就學習到這裡。祝大家福慧增長，法喜充滿。阿彌陀佛！　　</w:t>
      </w:r>
    </w:p>
    <w:sectPr w:rsidR="00D952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3FF5" w14:textId="77777777" w:rsidR="00D9523E" w:rsidRDefault="00D9523E" w:rsidP="006552F2">
      <w:r>
        <w:separator/>
      </w:r>
    </w:p>
  </w:endnote>
  <w:endnote w:type="continuationSeparator" w:id="0">
    <w:p w14:paraId="08100593" w14:textId="77777777" w:rsidR="00D9523E" w:rsidRDefault="00D9523E" w:rsidP="00655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9EF0A" w14:textId="77777777" w:rsidR="00D9523E" w:rsidRDefault="00D9523E" w:rsidP="006552F2">
      <w:r>
        <w:separator/>
      </w:r>
    </w:p>
  </w:footnote>
  <w:footnote w:type="continuationSeparator" w:id="0">
    <w:p w14:paraId="1D5146B5" w14:textId="77777777" w:rsidR="00D9523E" w:rsidRDefault="00D9523E" w:rsidP="006552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F2"/>
    <w:rsid w:val="006552F2"/>
    <w:rsid w:val="007931EE"/>
    <w:rsid w:val="00D9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C27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2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2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2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2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