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38328" w14:textId="77777777" w:rsidR="002E4928" w:rsidRDefault="002E4928">
      <w:r>
        <w:t xml:space="preserve">常禮舉要講記分享學習　　悟道法師主講　　（第一二八集）　　</w:t>
      </w:r>
      <w:r>
        <w:t>2020/9/14</w:t>
      </w:r>
      <w:r>
        <w:t xml:space="preserve">　　華藏淨宗學會　　檔名：</w:t>
      </w:r>
      <w:r>
        <w:t xml:space="preserve">WD20-049-0128 </w:t>
      </w:r>
    </w:p>
    <w:p w14:paraId="7F4BA218" w14:textId="77777777" w:rsidR="002E4928" w:rsidRDefault="002E4928">
      <w:pPr>
        <w:pStyle w:val="a3"/>
      </w:pPr>
      <w:r>
        <w:t xml:space="preserve">　　諸位同學，大家好！我們繼續來學習雪廬老人的《常禮舉要講記》，戌、「慶弔」第六。</w:t>
      </w:r>
      <w:r>
        <w:t xml:space="preserve"> </w:t>
      </w:r>
    </w:p>
    <w:p w14:paraId="139669A2" w14:textId="77777777" w:rsidR="002E4928" w:rsidRDefault="002E4928">
      <w:pPr>
        <w:pStyle w:val="a3"/>
      </w:pPr>
      <w:r>
        <w:t xml:space="preserve">　　【六、里有殯，不巷歌。】</w:t>
      </w:r>
      <w:r>
        <w:t xml:space="preserve"> </w:t>
      </w:r>
    </w:p>
    <w:p w14:paraId="0C5F2985" w14:textId="77777777" w:rsidR="002E4928" w:rsidRDefault="002E4928">
      <w:pPr>
        <w:pStyle w:val="a3"/>
      </w:pPr>
      <w:r>
        <w:t xml:space="preserve">　　「『里有殯』，里指咱這個街上、鄰居。」「殯表示這天發喪」，發喪就是我們現在講出殯，「棺沒出去在家裡」，棺木放在家裡「謂之殯」。「古時一切都不便，糧食都得自己生產，都有唱歌，為什麼？因工作很辛苦，推磨、揉麵，這一天這個人心緒很難了」，很不好，所以就唱唱歌，「所以做什麼事情都有歌，插殃也有歌，揉麵前也有一個梆子」，這個梆就是用竹筒或者是木頭挖空，可以發出聲音的，「隨敲隨唱」。「古人的歌都有用意」，唱出來的歌都有它的意思在，「他的心就在歌上」。所以他的心情就用唱歌來表達，「你要他不唱歌便胡思亂想」。所以唱唱歌抒發他的情緒。「胡思亂想是人的大毛病」，不唱歌就胡思亂想。胡思亂想雪廬老人講是大毛病，「你把吾這句話記住」。雪廬老人叫我們把他這一句話記住，胡思亂想是我們人的大毛病，哪一個人不胡思亂想！</w:t>
      </w:r>
      <w:r>
        <w:t xml:space="preserve"> </w:t>
      </w:r>
    </w:p>
    <w:p w14:paraId="39C8999A" w14:textId="77777777" w:rsidR="002E4928" w:rsidRDefault="002E4928">
      <w:pPr>
        <w:pStyle w:val="a3"/>
      </w:pPr>
      <w:r>
        <w:t xml:space="preserve">　　「咱們三藏經典也沒念完，就算你都念完了，一言以蔽之，不胡思亂想，什麼事也完了。什麼人不胡思亂想，就空空如也，就成了功了，就行了。」雪廬老人講三藏經典我們沒有念完，就算都念完了，它就一句話，三藏經典講什麼？就是教我們不要胡思亂想，只要不胡思亂想就空空如也，就成功了，就行了，就是佛法講不打妄想了。「昨天吾給諸位說，就是學三大阿僧祇劫，也辦不到不胡思亂想。」這是講學佛不胡思亂想，學了三大阿僧祇劫也辦不到。這就是舉出我們佛經三藏講的，講到不胡思亂想就成佛了。所以我們一般也不可能都不胡思亂想，這是成佛了才能辦得到不胡思亂想。這是雪廬老人給我們講這個跟佛法有關係的。</w:t>
      </w:r>
      <w:r>
        <w:t xml:space="preserve"> </w:t>
      </w:r>
    </w:p>
    <w:p w14:paraId="5FB96AF5" w14:textId="77777777" w:rsidR="002E4928" w:rsidRDefault="002E4928">
      <w:pPr>
        <w:pStyle w:val="a3"/>
      </w:pPr>
      <w:r>
        <w:t xml:space="preserve">　　『里有殯，不巷歌』，這就是回到我們《常禮舉要》這一條，里，我們這一條街上，我們鄰居家裡有人過世了，我們就不在這一條巷子走就唱歌。人家家裡死人，我們在唱歌，好像在跟他祝賀一樣，這個就失禮了。所以「從前在街上走著唱歌，現在警察禁止，從前不禁止，在鄉間更是不免。」一面走一面唱歌，現在是比較看不到了。「只要我們鄰里鄉黨家還沒出殯，我們在街上就不唱歌。」現在因為這個唱歌，現在雖然沒有一面走一面唱歌，但是有一些人他會放音樂，特別放那流行音樂，那個也是在這一條裡面。就是鄰居有人過世了，我們就不要放音樂。現在是沒有一面走，走著在街上唱歌。但是我也看過有人過世了，擺了靈堂，隔壁在放流行音樂，聲音都傳到他們家裡去了，那就屬於這一條的。</w:t>
      </w:r>
      <w:r>
        <w:t xml:space="preserve"> </w:t>
      </w:r>
    </w:p>
    <w:p w14:paraId="674913D1" w14:textId="77777777" w:rsidR="002E4928" w:rsidRDefault="002E4928">
      <w:pPr>
        <w:pStyle w:val="a3"/>
      </w:pPr>
      <w:r>
        <w:t xml:space="preserve">　　「這樣的風氣，你想想是厚還是薄？」就是雪廬老人給我們講，這樣的風氣，就是說鄰居有人過世了，我們都不唱歌了，也不放那些輕音樂，這個風氣我們去想想看，這是厚還是薄？厚是厚道，薄就是刻薄。那鄰居有喪事，就好像我們家也有喪事，所以我們也哀傷，也沒有心情唱歌，就是這個意思。我們也表現同情哀傷，這個就是人情就厚道了；如果我們好像你家死人是你家的事，他這裡還滿高興的，這個就刻薄了，人心就不厚了，薄了。所以這樣的風氣，里有殯，不巷歌，就不再唱歌了，我們也表示哀戚，雖然不是我們家裡，但是是鄰居。「這些鄰居，你想想跟我們是一</w:t>
      </w:r>
      <w:r>
        <w:lastRenderedPageBreak/>
        <w:t>家還是不一家？孔子說過，四海之內，皆兄弟也。有意思還是沒意思？你們大家想想，這個民族團結是不團結？你們大家看看。光撒傳單，沒意思、沒用處。」所以雪廬老人講，我們人與人之間是一家還是不一家？孔子也講過了，在《論語》講，四海之內，皆兄弟也，都是兄弟。四海之內都是兄弟，這個民族團結還是不團結？所以把傳統文化提倡起來，不必再去喊個團結，本來就一家人，那還有什麼團結不團結，就一家人。那不是去撒一些傳單，勸大家團結，這個沒有意思、沒用處。還是要提倡我們祖宗傳統文化倫理道德因果教育，特別《常禮舉要》我們要學習。</w:t>
      </w:r>
      <w:r>
        <w:t xml:space="preserve"> </w:t>
      </w:r>
    </w:p>
    <w:p w14:paraId="798A1875" w14:textId="77777777" w:rsidR="002E4928" w:rsidRDefault="002E4928">
      <w:pPr>
        <w:pStyle w:val="a3"/>
      </w:pPr>
      <w:r>
        <w:t xml:space="preserve">　　好，這一條我們就學習到這裡。祝大家福慧增長，法喜充滿。阿彌陀佛！　　</w:t>
      </w:r>
    </w:p>
    <w:sectPr w:rsidR="002E492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6222E" w14:textId="77777777" w:rsidR="002E4928" w:rsidRDefault="002E4928" w:rsidP="00DB1AFB">
      <w:r>
        <w:separator/>
      </w:r>
    </w:p>
  </w:endnote>
  <w:endnote w:type="continuationSeparator" w:id="0">
    <w:p w14:paraId="6F70D464" w14:textId="77777777" w:rsidR="002E4928" w:rsidRDefault="002E4928" w:rsidP="00DB1A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A38F9" w14:textId="77777777" w:rsidR="002E4928" w:rsidRDefault="002E4928" w:rsidP="00DB1AFB">
      <w:r>
        <w:separator/>
      </w:r>
    </w:p>
  </w:footnote>
  <w:footnote w:type="continuationSeparator" w:id="0">
    <w:p w14:paraId="420046D2" w14:textId="77777777" w:rsidR="002E4928" w:rsidRDefault="002E4928" w:rsidP="00DB1A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AFB"/>
    <w:rsid w:val="002E4928"/>
    <w:rsid w:val="007931EE"/>
    <w:rsid w:val="00DB1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005B3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1A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1A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1A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1A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2026-08-13T00:28:00Z</dcterms:created>
  <dcterms:modified xsi:type="dcterms:W3CDTF">2026-08-13T00:28:00Z</dcterms:modified>
</cp:coreProperties>
</file>