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B9E5" w14:textId="77777777" w:rsidR="00D91535" w:rsidRDefault="00D91535">
      <w:r>
        <w:t>《群書治要３６Ｏ》第一冊</w:t>
      </w:r>
      <w:r>
        <w:t>—</w:t>
      </w:r>
      <w:r>
        <w:t xml:space="preserve">利不可專　　悟道法師主講　　（第三集）　　</w:t>
      </w:r>
      <w:r>
        <w:t>2020/9/20</w:t>
      </w:r>
      <w:r>
        <w:t xml:space="preserve">　　華藏淨宗學會　　檔名：</w:t>
      </w:r>
      <w:r>
        <w:t xml:space="preserve">WD20-050-0003 </w:t>
      </w:r>
    </w:p>
    <w:p w14:paraId="70B65A42" w14:textId="77777777" w:rsidR="00D91535" w:rsidRDefault="00D91535">
      <w:pPr>
        <w:pStyle w:val="a3"/>
      </w:pPr>
      <w:r>
        <w:t xml:space="preserve">　　諸位同學，大家好！我們繼續來學習《群書治要３６Ｏ》第一冊，「君道」，「戒貪」第三條。</w:t>
      </w:r>
      <w:r>
        <w:t xml:space="preserve"> </w:t>
      </w:r>
    </w:p>
    <w:p w14:paraId="1EB18E8A" w14:textId="77777777" w:rsidR="00D91535" w:rsidRDefault="00D91535">
      <w:pPr>
        <w:pStyle w:val="a3"/>
      </w:pPr>
      <w:r>
        <w:t xml:space="preserve">　　【三、夫榮公好專利而不知大難。夫利，百物之所生也，天地之所載也，而有專之，其害多矣！天地百物皆將取焉，何可專也？所怒甚多，而不備大難，以是教王，王其能久乎？】</w:t>
      </w:r>
      <w:r>
        <w:t xml:space="preserve"> </w:t>
      </w:r>
    </w:p>
    <w:p w14:paraId="1CB601A7" w14:textId="77777777" w:rsidR="00D91535" w:rsidRDefault="00D91535">
      <w:pPr>
        <w:pStyle w:val="a3"/>
      </w:pPr>
      <w:r>
        <w:t xml:space="preserve">　　第三條講到，「夫」，是文言文中的發語詞，表提示的作用。「專利」，就是獨佔利益。</w:t>
      </w:r>
      <w:r>
        <w:t xml:space="preserve"> </w:t>
      </w:r>
    </w:p>
    <w:p w14:paraId="0D6A1C04" w14:textId="77777777" w:rsidR="00D91535" w:rsidRDefault="00D91535">
      <w:pPr>
        <w:pStyle w:val="a3"/>
      </w:pPr>
      <w:r>
        <w:t xml:space="preserve">　　「榮夷公喜好獨佔財利」，這是財利喜歡一個人獨佔，「而不知道會造成嚴重的社會問題」。榮夷公是我們中國西周時期諸侯國榮國的國君，他在周厲王三十年。他是榮國，光榮的榮，榮國的國君，也是諸侯，這就相當於我們現在講的省長，管一個地區的。他在周厲王三十年，得到厲王的寵信，周厲王很喜歡他，很寵信他。雖然大夫芮良夫批評榮夷公，他這個人好專利而不知大難，他就喜歡財利獨佔，不知道財利獨佔會遭大難，就勸周利王，榮夷公不能用，榮公若用，周必敗也。如果任用榮夷公做榮國的國君，周朝會敗。但是周厲王他不聽芮良夫的建議，還是重用榮夷公，果然沒有幾年之後發生國人暴動，周厲王被逼逃離鎬京。鎬京是現在陝西省長安區，以前武王建都的地方。所以大夫芮良夫的建議果然沒有錯，榮夷公喜好獨佔財利，而不知道這樣做會造成社會問題。「財利，是天地之間萬物所依賴生存的資源。而有獨佔的現象，造成資源不均的害處就多了！因為大家都需要用到，怎麼可以獨佔？」「不平的現象多了」，社會不平的現象就很多了，「而不知道社會問題已經存在，必招致民怨」，人民一定會有怨言，心不平。「不去防備大的災難」，不去預防這個問題，讓問題發生了，那後面就有大災難。「卻用這樣的思想來教唆君王」，就</w:t>
      </w:r>
      <w:r>
        <w:t>是來唆使周厲王，那這樣「王位怎麼能持久呢」？芮良夫的建議，周厲王不聽，還是喜歡用榮夷公，給他擔任榮國的國君，財利獨佔，社會所分配的不均、不公平，人民需要用錢，錢都掌控他手上。這個事情就好像我們現在講財團官商勾結，然後所有的錢財控制在他手上。有一些財團甚至富可敵國，造成社會上這些財利分配不均勻，國家社會就會出現重大的災難，這個是很重要的事情。現在這個時代雖然有很多標榜民主國家，但是這個問題現在還是非常多、非常普遍，官商勾結的問題現在全世界都有。所以古聖先賢也把歷史發生過的這個事情告訴我們，我們要避免。所以佛法講有錢要布施，布施給需要的人，不能自己獨佔，控制在手裡，這個就有罪過。</w:t>
      </w:r>
      <w:r>
        <w:t xml:space="preserve"> </w:t>
      </w:r>
    </w:p>
    <w:p w14:paraId="3AC18FB5" w14:textId="77777777" w:rsidR="00D91535" w:rsidRDefault="00D91535">
      <w:pPr>
        <w:pStyle w:val="a3"/>
      </w:pPr>
      <w:r>
        <w:t xml:space="preserve">　　好，這一條我們就學習到這裡。祝大家福慧增長，法喜充滿。阿彌陀佛！　　</w:t>
      </w:r>
    </w:p>
    <w:sectPr w:rsidR="00D915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3023" w14:textId="77777777" w:rsidR="00D91535" w:rsidRDefault="00D91535" w:rsidP="007332CB">
      <w:r>
        <w:separator/>
      </w:r>
    </w:p>
  </w:endnote>
  <w:endnote w:type="continuationSeparator" w:id="0">
    <w:p w14:paraId="57917304" w14:textId="77777777" w:rsidR="00D91535" w:rsidRDefault="00D91535" w:rsidP="00733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26F1" w14:textId="77777777" w:rsidR="00D91535" w:rsidRDefault="00D91535" w:rsidP="007332CB">
      <w:r>
        <w:separator/>
      </w:r>
    </w:p>
  </w:footnote>
  <w:footnote w:type="continuationSeparator" w:id="0">
    <w:p w14:paraId="49C0BA45" w14:textId="77777777" w:rsidR="00D91535" w:rsidRDefault="00D91535" w:rsidP="00733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CB"/>
    <w:rsid w:val="007332CB"/>
    <w:rsid w:val="007931EE"/>
    <w:rsid w:val="00D9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22E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3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3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3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3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