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E1BB" w14:textId="77777777" w:rsidR="00AB18DA" w:rsidRDefault="00AB18DA">
      <w:r>
        <w:t>《群書治要３６Ｏ》第一冊</w:t>
      </w:r>
      <w:r>
        <w:t>—</w:t>
      </w:r>
      <w:r>
        <w:t xml:space="preserve">何以遠怨　　悟道法師主講　　（第二十五集）　　</w:t>
      </w:r>
      <w:r>
        <w:t>2020/10/12</w:t>
      </w:r>
      <w:r>
        <w:t xml:space="preserve">　　華藏淨宗學會　　檔名：</w:t>
      </w:r>
      <w:r>
        <w:t xml:space="preserve">WD20-050-0025 </w:t>
      </w:r>
    </w:p>
    <w:p w14:paraId="0F7665DA" w14:textId="77777777" w:rsidR="00AB18DA" w:rsidRDefault="00AB18DA">
      <w:pPr>
        <w:pStyle w:val="a3"/>
      </w:pPr>
      <w:r>
        <w:t xml:space="preserve">　　諸位同學，大家好！我們繼續來學習《群書治要３６Ｏ》第一冊，「君道．反身」第二十五。</w:t>
      </w:r>
      <w:r>
        <w:t xml:space="preserve"> </w:t>
      </w:r>
    </w:p>
    <w:p w14:paraId="4C2E2866" w14:textId="77777777" w:rsidR="00AB18DA" w:rsidRDefault="00AB18DA">
      <w:pPr>
        <w:pStyle w:val="a3"/>
      </w:pPr>
      <w:r>
        <w:t xml:space="preserve">　　【子曰：躬自厚，而薄責於人，則遠怨矣。】</w:t>
      </w:r>
      <w:r>
        <w:t xml:space="preserve"> </w:t>
      </w:r>
    </w:p>
    <w:p w14:paraId="21D0A07B" w14:textId="77777777" w:rsidR="00AB18DA" w:rsidRDefault="00AB18DA">
      <w:pPr>
        <w:pStyle w:val="a3"/>
      </w:pPr>
      <w:r>
        <w:t xml:space="preserve">　　這一條是出自於《論語》，《群書治要》第九卷。</w:t>
      </w:r>
      <w:r>
        <w:t xml:space="preserve"> </w:t>
      </w:r>
    </w:p>
    <w:p w14:paraId="5BA956D7" w14:textId="77777777" w:rsidR="00AB18DA" w:rsidRDefault="00AB18DA">
      <w:pPr>
        <w:pStyle w:val="a3"/>
      </w:pPr>
      <w:r>
        <w:t xml:space="preserve">　　孔子說『躬自厚』，「躬」就是指自己，自身、自己，「躬自厚」就是指「要求自己要從嚴」，自己要求自己，自己責備自己嚴格。『而薄責於人』，「薄責」就是用比較低的標準來要求別人。要求自己比較高、比較嚴格，要求別人要從寬，標準不要要求太高，如果這樣「就能遠離怨恨」，這個字念「願」，「遠」就是遠離、就是避開。所以如果我們責備自己、要求自己比較嚴格，要求別人比較寬厚，那就能遠離別人對我們的一個怨恨、怨言，所以這個也是做人處事的道理。所以我們是要要求自己從嚴，要求別人從寬，這樣就能遠離別人對我們的一個怨言、怨恨，這是處世之道。</w:t>
      </w:r>
      <w:r>
        <w:t xml:space="preserve"> </w:t>
      </w:r>
    </w:p>
    <w:p w14:paraId="0A754CE0" w14:textId="77777777" w:rsidR="00AB18DA" w:rsidRDefault="00AB18DA">
      <w:pPr>
        <w:pStyle w:val="a3"/>
      </w:pPr>
      <w:r>
        <w:t xml:space="preserve">　　好，這一條我們就學習到這裡。祝大家福慧增長，法喜充滿。阿彌陀佛！　　</w:t>
      </w:r>
    </w:p>
    <w:sectPr w:rsidR="00AB18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5820A" w14:textId="77777777" w:rsidR="00AB18DA" w:rsidRDefault="00AB18DA" w:rsidP="00132E77">
      <w:r>
        <w:separator/>
      </w:r>
    </w:p>
  </w:endnote>
  <w:endnote w:type="continuationSeparator" w:id="0">
    <w:p w14:paraId="24BFD5FA" w14:textId="77777777" w:rsidR="00AB18DA" w:rsidRDefault="00AB18DA" w:rsidP="00132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E4933" w14:textId="77777777" w:rsidR="00AB18DA" w:rsidRDefault="00AB18DA" w:rsidP="00132E77">
      <w:r>
        <w:separator/>
      </w:r>
    </w:p>
  </w:footnote>
  <w:footnote w:type="continuationSeparator" w:id="0">
    <w:p w14:paraId="6A312410" w14:textId="77777777" w:rsidR="00AB18DA" w:rsidRDefault="00AB18DA" w:rsidP="00132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77"/>
    <w:rsid w:val="00132E77"/>
    <w:rsid w:val="007931EE"/>
    <w:rsid w:val="00AB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C46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