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EAE9A" w14:textId="77777777" w:rsidR="00407ACE" w:rsidRDefault="00407ACE">
      <w:r>
        <w:t>《群書治要３６Ｏ》第一冊</w:t>
      </w:r>
      <w:r>
        <w:t>—</w:t>
      </w:r>
      <w:r>
        <w:t xml:space="preserve">以孝道教化人民　　悟道法師主講　　（第三十五集）　　</w:t>
      </w:r>
      <w:r>
        <w:t>2020/10/22</w:t>
      </w:r>
      <w:r>
        <w:t xml:space="preserve">　　華藏淨宗學會　　檔名：</w:t>
      </w:r>
      <w:r>
        <w:t xml:space="preserve">WD20-050-0035 </w:t>
      </w:r>
    </w:p>
    <w:p w14:paraId="0E7D2D27" w14:textId="77777777" w:rsidR="00407ACE" w:rsidRDefault="00407ACE">
      <w:pPr>
        <w:pStyle w:val="a3"/>
      </w:pPr>
      <w:r>
        <w:t xml:space="preserve">　　諸位同修，大家好！我們繼續來學習《群書治要３６Ｏ》第一冊，「君道．反身」。</w:t>
      </w:r>
      <w:r>
        <w:t xml:space="preserve"> </w:t>
      </w:r>
    </w:p>
    <w:p w14:paraId="7339F786" w14:textId="77777777" w:rsidR="00407ACE" w:rsidRDefault="00407ACE">
      <w:pPr>
        <w:pStyle w:val="a3"/>
      </w:pPr>
      <w:r>
        <w:t xml:space="preserve">　　【三十五、上失其道而殺其下，非理也；不教以孝而聽其獄，是殺不辜。】</w:t>
      </w:r>
      <w:r>
        <w:t xml:space="preserve"> </w:t>
      </w:r>
    </w:p>
    <w:p w14:paraId="11D9BF07" w14:textId="77777777" w:rsidR="00407ACE" w:rsidRDefault="00407ACE">
      <w:pPr>
        <w:pStyle w:val="a3"/>
      </w:pPr>
      <w:r>
        <w:t xml:space="preserve">　　這一條是出自於《孔子家語》，《群書治要》第十卷。</w:t>
      </w:r>
      <w:r>
        <w:t xml:space="preserve"> </w:t>
      </w:r>
    </w:p>
    <w:p w14:paraId="69822005" w14:textId="77777777" w:rsidR="00407ACE" w:rsidRDefault="00407ACE">
      <w:pPr>
        <w:pStyle w:val="a3"/>
      </w:pPr>
      <w:r>
        <w:t xml:space="preserve">　　『上失其道』，「上」就是上面領導的人，上面領導、君王偏失了為政之道。為政，政治這個政，就是正確、正當這個正。上失其道也就是喪失了正確的為政之道，就是偏了，偏就不正。上面的人他偏離了為政之道，不以正確的這些倫理道德來教導他的臣民、他的下屬、他的人民，沒有教，他犯錯就把他抓來殺了，這是不合理的，『非理也』就是不合理。上面失其道，偏離喪失為政之道，下面的臣民犯錯了，把他抓來誅殺，孔子說非理，不合乎理。</w:t>
      </w:r>
      <w:r>
        <w:t xml:space="preserve"> </w:t>
      </w:r>
    </w:p>
    <w:p w14:paraId="40134DA9" w14:textId="77777777" w:rsidR="00407ACE" w:rsidRDefault="00407ACE">
      <w:pPr>
        <w:pStyle w:val="a3"/>
      </w:pPr>
      <w:r>
        <w:t xml:space="preserve">　　『不教以孝』，教什麼？上面的領導教人民要教孝，孝養父母，用孝道來教化人民。俗話講「百善孝為先」，一切的善都是從孝發展出來。為政之道也就是教孝，以孝道教化人民。我們現在看看，現在整個世界，從幼兒園到研究所，這些教科書沒有在教孝道的，沒有在教孝順父母的。現在這個世界也就是這裡講的上失其道，上面這些為政的人已經偏離、喪失了為政之道。人民不懂，沒有教導，犯錯了就把他抓來誅殺，這是很不合理的。『而聽其獄』，就是犯法了，用法律來給他判罪；「獄」就是訴訟的案件，「聽」就是裁決。『不辜』是無罪之人。你沒有教他，他犯錯了，把他抓來判刑、誅殺，這是殺害無辜的人民。所以「不教而誅謂之虐」，人民沒有教導，他犯錯了，你用法律來處罰他，給他定罪、給他判刑，嚴重給他判死刑，這是虐待人民，殺害無辜。</w:t>
      </w:r>
      <w:r>
        <w:t xml:space="preserve"> </w:t>
      </w:r>
    </w:p>
    <w:p w14:paraId="3F97312C" w14:textId="77777777" w:rsidR="00407ACE" w:rsidRDefault="00407ACE">
      <w:pPr>
        <w:pStyle w:val="a3"/>
      </w:pPr>
      <w:r>
        <w:t xml:space="preserve">　　所以「建國君民，教學為先」，教什麼？倫理、道德、因果教育。沒有教，他犯錯，給他處罰，這是不合理的；教了，他明白了，明知故犯，再給他處罰，這樣才合理，這才是為政之道。所以國家，上面的領導要從教孝開始，也就是我們淨老和尚常常提倡的倫理、道德、因果教育非常重要，提倡這個教育、學習這個教育、落實這個教育才能救當今的亂世。</w:t>
      </w:r>
      <w:r>
        <w:t xml:space="preserve"> </w:t>
      </w:r>
    </w:p>
    <w:p w14:paraId="26464A97" w14:textId="77777777" w:rsidR="00407ACE" w:rsidRDefault="00407ACE">
      <w:pPr>
        <w:pStyle w:val="a3"/>
      </w:pPr>
      <w:r>
        <w:t xml:space="preserve">　　好，今天我們就學習到這裡。祝大家福慧增長，法喜充滿。阿彌陀佛！　　</w:t>
      </w:r>
    </w:p>
    <w:sectPr w:rsidR="00407A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DCCC8" w14:textId="77777777" w:rsidR="00407ACE" w:rsidRDefault="00407ACE" w:rsidP="001805B4">
      <w:r>
        <w:separator/>
      </w:r>
    </w:p>
  </w:endnote>
  <w:endnote w:type="continuationSeparator" w:id="0">
    <w:p w14:paraId="3ABAD7AF" w14:textId="77777777" w:rsidR="00407ACE" w:rsidRDefault="00407ACE" w:rsidP="00180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E49AF" w14:textId="77777777" w:rsidR="00407ACE" w:rsidRDefault="00407ACE" w:rsidP="001805B4">
      <w:r>
        <w:separator/>
      </w:r>
    </w:p>
  </w:footnote>
  <w:footnote w:type="continuationSeparator" w:id="0">
    <w:p w14:paraId="2C258DB1" w14:textId="77777777" w:rsidR="00407ACE" w:rsidRDefault="00407ACE" w:rsidP="001805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5B4"/>
    <w:rsid w:val="001805B4"/>
    <w:rsid w:val="00407AC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DC73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05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05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05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05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