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6298" w14:textId="77777777" w:rsidR="007E7735" w:rsidRDefault="007E7735">
      <w:r>
        <w:t>《群書治要３６Ｏ》第一冊</w:t>
      </w:r>
      <w:r>
        <w:t>—</w:t>
      </w:r>
      <w:r>
        <w:t xml:space="preserve">達到政治清明的方法　　悟道法師主講　　（第三十六集）　　</w:t>
      </w:r>
      <w:r>
        <w:t>2020/10/23</w:t>
      </w:r>
      <w:r>
        <w:t xml:space="preserve">　　華藏淨宗學會　　檔名：</w:t>
      </w:r>
      <w:r>
        <w:t xml:space="preserve">WD20-050-0036 </w:t>
      </w:r>
    </w:p>
    <w:p w14:paraId="765333DD" w14:textId="77777777" w:rsidR="007E7735" w:rsidRDefault="007E7735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70F98C89" w14:textId="77777777" w:rsidR="007E7735" w:rsidRDefault="007E7735">
      <w:pPr>
        <w:pStyle w:val="a3"/>
      </w:pPr>
      <w:r>
        <w:t xml:space="preserve">　　【三十六、致治之術，先屏四患，乃崇五政。一曰偽，二曰私，三曰放，四曰奢。偽亂俗，私壞法，放越軌，奢敗制。四者不除，則政無由行矣。俗亂則道荒，雖天地不得保其性矣；法壞則世傾，雖人主不得守其度矣；軌越則禮亡，雖聖人不得全其行矣；制敗則欲肆，雖四表不能充其求矣。是謂四患。興農桑以養其生，審好惡以正其俗，宣文教以章其化，立武備以秉其威，明賞罰以統其法，是謂五政。】</w:t>
      </w:r>
      <w:r>
        <w:t xml:space="preserve"> </w:t>
      </w:r>
    </w:p>
    <w:p w14:paraId="3091494C" w14:textId="77777777" w:rsidR="007E7735" w:rsidRDefault="007E7735">
      <w:pPr>
        <w:pStyle w:val="a3"/>
      </w:pPr>
      <w:r>
        <w:t xml:space="preserve">　　這一條是出自於《申鑒》，《群書治要》第四十六卷。</w:t>
      </w:r>
      <w:r>
        <w:t xml:space="preserve"> </w:t>
      </w:r>
    </w:p>
    <w:p w14:paraId="50B5C73E" w14:textId="77777777" w:rsidR="007E7735" w:rsidRDefault="007E7735">
      <w:pPr>
        <w:pStyle w:val="a3"/>
      </w:pPr>
      <w:r>
        <w:t xml:space="preserve">　　第一句『致治之術』，「致治」，導致的致，政治的治，「之術」就是方法，致治之術就是使國家在政治上達到安定清平，政治清明、社會安定的方法。首先要除掉四患，『先屏四患』，「屏」就是屏棄，先除掉四患（四種患害），『乃崇五政』，四患先屏除，才能夠推行五政，五種為政之道。首先我們先簡單說明四患，四患指的是：「一是弄虛作假，二是圖謀私利，三是任性放縱，四是奢侈浪費」。「弄虛作假」，就是弄假的，「就會擾亂社會風氣，圖謀私利就會破壞法令綱紀，任性放縱就會助長越軌行為，奢侈浪費就會敗壞規章制度」。「這四大禍患不除，那麼德政也就無從施行了。」「風氣混亂，道德觀念就要淪喪，即使是天地，也不能保全人們的本性；法制破壞了，社會就要崩潰，即使是君主，也不能堅持守衛那些法度；行為越軌，道德規範就跟著消亡」，就跟著消失、滅亡了。這樣的情況，「即使是聖人也不能維護正道」，聖人來了也沒辦法來維護這個正常之道了。「規章敗壞了，欲望就會橫行無忌」，沒有忌諱、橫行，「即使國土遼闊四方，也不能滿足他的需求」。國土再大，他的欲望橫行無忌，貪得無厭，俗話講「人心不足蛇吞象」，國土大他想要更大。這個地球都歸他的了，他也不滿足，他還要去征服其他的星球，所以這</w:t>
      </w:r>
      <w:r>
        <w:t>個欲望是沒有止境的，再大的土地也不能滿足他的欲望。「這就叫做四患」。「提倡耕織來養育人民，明察人們的喜愛和憎惡來端正習俗，宣揚禮樂典章來昭示朝廷的教化，建立軍備來確保國家的威嚴，嚴明賞罰來統理國家的法律。這就叫做五政。」這是五種為政的常道，屏四患，才能施行五政，國家社會才能安定，世界才能和平。</w:t>
      </w:r>
      <w:r>
        <w:t xml:space="preserve"> </w:t>
      </w:r>
    </w:p>
    <w:p w14:paraId="68A97F2C" w14:textId="77777777" w:rsidR="007E7735" w:rsidRDefault="007E7735">
      <w:pPr>
        <w:pStyle w:val="a3"/>
      </w:pPr>
      <w:r>
        <w:t xml:space="preserve">　　好，我們《群書治要３６Ｏ》第一冊「君道．反身」就學習到這裡，第一冊的「君道．反身」到這一條。下面是「尊賢」，我們下一次再繼續來學習，下面這個單元是「尊賢」。好，祝大家福慧增長，法喜充滿。阿彌陀佛！　　</w:t>
      </w:r>
    </w:p>
    <w:sectPr w:rsidR="007E7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9B10" w14:textId="77777777" w:rsidR="007E7735" w:rsidRDefault="007E7735" w:rsidP="00A9053F">
      <w:r>
        <w:separator/>
      </w:r>
    </w:p>
  </w:endnote>
  <w:endnote w:type="continuationSeparator" w:id="0">
    <w:p w14:paraId="051529E4" w14:textId="77777777" w:rsidR="007E7735" w:rsidRDefault="007E7735" w:rsidP="00A90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A08E" w14:textId="77777777" w:rsidR="007E7735" w:rsidRDefault="007E7735" w:rsidP="00A9053F">
      <w:r>
        <w:separator/>
      </w:r>
    </w:p>
  </w:footnote>
  <w:footnote w:type="continuationSeparator" w:id="0">
    <w:p w14:paraId="6FE5F6F6" w14:textId="77777777" w:rsidR="007E7735" w:rsidRDefault="007E7735" w:rsidP="00A90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3F"/>
    <w:rsid w:val="007931EE"/>
    <w:rsid w:val="007E7735"/>
    <w:rsid w:val="00A9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B72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5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5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5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5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