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1B5A" w14:textId="77777777" w:rsidR="0070790B" w:rsidRDefault="0070790B">
      <w:r>
        <w:t>《群書治要３６Ｏ》第一冊</w:t>
      </w:r>
      <w:r>
        <w:t>—</w:t>
      </w:r>
      <w:r>
        <w:t xml:space="preserve">外舉不避仇，內舉不避親　　悟道法師主講　　（第六十九集）　　</w:t>
      </w:r>
      <w:r>
        <w:t>2020/11/25</w:t>
      </w:r>
      <w:r>
        <w:t xml:space="preserve">　　華藏淨宗學會　　檔名：</w:t>
      </w:r>
      <w:r>
        <w:t xml:space="preserve">WD20-050-0069 </w:t>
      </w:r>
    </w:p>
    <w:p w14:paraId="0D0A34F9" w14:textId="77777777" w:rsidR="0070790B" w:rsidRDefault="0070790B">
      <w:pPr>
        <w:pStyle w:val="a3"/>
      </w:pPr>
      <w:r>
        <w:t xml:space="preserve">　　諸位同學，大家好！我們繼續來學習《群書治要３６Ｏ》第一冊，第二大單元「臣術．舉賢」。</w:t>
      </w:r>
      <w:r>
        <w:t xml:space="preserve"> </w:t>
      </w:r>
    </w:p>
    <w:p w14:paraId="5B9EEFE0" w14:textId="77777777" w:rsidR="0070790B" w:rsidRDefault="0070790B">
      <w:pPr>
        <w:pStyle w:val="a3"/>
      </w:pPr>
      <w:r>
        <w:t xml:space="preserve">　　【六十九、忠臣之舉賢也，不避仇讎；其廢不肖也，不阿親近。】</w:t>
      </w:r>
      <w:r>
        <w:t xml:space="preserve"> </w:t>
      </w:r>
    </w:p>
    <w:p w14:paraId="7B653FC9" w14:textId="77777777" w:rsidR="0070790B" w:rsidRDefault="0070790B">
      <w:pPr>
        <w:pStyle w:val="a3"/>
      </w:pPr>
      <w:r>
        <w:t xml:space="preserve">　　這一條出自於卷四十，《韓子》。</w:t>
      </w:r>
      <w:r>
        <w:t xml:space="preserve"> </w:t>
      </w:r>
    </w:p>
    <w:p w14:paraId="764CF2EF" w14:textId="77777777" w:rsidR="0070790B" w:rsidRDefault="0070790B">
      <w:pPr>
        <w:pStyle w:val="a3"/>
      </w:pPr>
      <w:r>
        <w:t xml:space="preserve">　　「忠臣推薦賢能的人，不避仇怨」，『仇讎』就是仇人、冤家對頭，雖然他跟自己有仇，但是他有德能（德行、才能）、賢能的人，雖然跟自己有仇，他也推薦。『其廢不肖也，不阿親近』，「不偏袒親近」，不偏袒親近自己的人，就是跟自己的關係比較好的人，不會偏袒。所以有一句話講，「外舉不避仇，內舉不避親」。如果他真正是賢能的人，縱然跟自己有仇也要推薦給國君，不會因為跟我有仇（他是賢能的人）就不推薦。一個忠臣他表現就是縱然那個賢能的人跟自己有仇，他也推薦給國君、推薦給領導；跟自己很親的人，如果他是「不肖」，就是不成材或不正派，他也不偏袒，不會親近、不會去舉薦。縱然是自己人，但是他不是一個賢能的人，他也不會去推薦給國君、領導。如果自己的親人，他真正是賢能的人，也不必避諱人家的譏嫌，還是要推薦給國君、領導人。因為一般講，內舉要避親，就是說不要舉薦自己親人、跟自己有親戚關係的人，怕人家有嫌疑，好像你都是推薦你們自己人，所以也不必去避諱這個。如果自己人，他真正有賢德、有才能，不用去為了避免別人說這些閒話，還是要推薦。所以說「外舉不避仇，內舉不避親」，這樣對國家才是真正的盡忠，所以這是忠臣舉賢的一個具體表現。</w:t>
      </w:r>
      <w:r>
        <w:t xml:space="preserve"> </w:t>
      </w:r>
    </w:p>
    <w:p w14:paraId="0110B0D7" w14:textId="77777777" w:rsidR="0070790B" w:rsidRDefault="0070790B">
      <w:pPr>
        <w:pStyle w:val="a3"/>
      </w:pPr>
      <w:r>
        <w:t xml:space="preserve">　　好，這一條我們就學習到這裡。祝大家福慧增長，法喜充以滿。阿彌陀佛！　　</w:t>
      </w:r>
    </w:p>
    <w:sectPr w:rsidR="007079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DDF8" w14:textId="77777777" w:rsidR="0070790B" w:rsidRDefault="0070790B" w:rsidP="001E7028">
      <w:r>
        <w:separator/>
      </w:r>
    </w:p>
  </w:endnote>
  <w:endnote w:type="continuationSeparator" w:id="0">
    <w:p w14:paraId="507EE896" w14:textId="77777777" w:rsidR="0070790B" w:rsidRDefault="0070790B" w:rsidP="001E7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0E00" w14:textId="77777777" w:rsidR="0070790B" w:rsidRDefault="0070790B" w:rsidP="001E7028">
      <w:r>
        <w:separator/>
      </w:r>
    </w:p>
  </w:footnote>
  <w:footnote w:type="continuationSeparator" w:id="0">
    <w:p w14:paraId="62D90B72" w14:textId="77777777" w:rsidR="0070790B" w:rsidRDefault="0070790B" w:rsidP="001E70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28"/>
    <w:rsid w:val="001E7028"/>
    <w:rsid w:val="0070790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EF5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70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70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70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70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