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E0F0" w14:textId="77777777" w:rsidR="00A15DB0" w:rsidRDefault="00A15DB0">
      <w:r>
        <w:t>《群書治要３６Ｏ》第一冊</w:t>
      </w:r>
      <w:r>
        <w:t>—</w:t>
      </w:r>
      <w:r>
        <w:t xml:space="preserve">德行最為真實　　悟道法師主講　　（第八十集）　　</w:t>
      </w:r>
      <w:r>
        <w:t>2020/12/6</w:t>
      </w:r>
      <w:r>
        <w:t xml:space="preserve">　　華藏淨宗學會　　檔名：</w:t>
      </w:r>
      <w:r>
        <w:t xml:space="preserve">WD20-050-0080 </w:t>
      </w:r>
    </w:p>
    <w:p w14:paraId="5351062B" w14:textId="77777777" w:rsidR="00A15DB0" w:rsidRDefault="00A15DB0">
      <w:pPr>
        <w:pStyle w:val="a3"/>
      </w:pPr>
      <w:r>
        <w:t xml:space="preserve">　　諸位同學，大家好！我們繼續來學習《群書治要３６Ｏ》第三單元「貴德．尚道」，第八十條：</w:t>
      </w:r>
      <w:r>
        <w:t xml:space="preserve"> </w:t>
      </w:r>
    </w:p>
    <w:p w14:paraId="66667530" w14:textId="77777777" w:rsidR="00A15DB0" w:rsidRDefault="00A15DB0">
      <w:pPr>
        <w:pStyle w:val="a3"/>
      </w:pPr>
      <w:r>
        <w:t xml:space="preserve">　　【不修善事，即為惡人；無事於大，則為小人。紂為無道，見稱獨夫；仲尼陪臣，謂為素王。即君子不在乎富貴矣。】</w:t>
      </w:r>
      <w:r>
        <w:t xml:space="preserve"> </w:t>
      </w:r>
    </w:p>
    <w:p w14:paraId="03AA9CEA" w14:textId="77777777" w:rsidR="00A15DB0" w:rsidRDefault="00A15DB0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435274C1" w14:textId="77777777" w:rsidR="00A15DB0" w:rsidRDefault="00A15DB0">
      <w:pPr>
        <w:pStyle w:val="a3"/>
      </w:pPr>
      <w:r>
        <w:t xml:space="preserve">　　『不修善事，即為惡人』，不行善事的人，他就是惡人，好事他都不做。『無事於大，則為小人』，不奉事尊長的就是小人。這個「大」就是指尊長，上面領導、父母、尊長；不懂得尊重、奉事尊長，那就是小人。商紂王為君無道，所以被稱為『獨夫』，「獨夫」就是暴虐無道的君主，稱為獨夫。這是講商紂王，因為他無道，所以被稱為獨夫，暴虐無道。『仲尼』，「仲尼」是指孔子。孔子身為諸侯的大夫，『陪臣』就是大夫，在諸侯下面做個小官，卻被推許為『素王』，被稱為王。「素王」就是有王者之德，他有當王的德行，而未居王者之位者，就是他沒有在那個地位、沒有那個爵位，但是他能夠當王。有這個德行可以當王，但是實際上他沒有去當，所以就被稱為素王。這說明君子並不在於是否有權勢和財富，大家還是尊重他。所以孔子，二千五百多年，一直到今天，不但中國人還紀念他、懷念他，向孔子來學習，就連外國人也都知道東方有一位孔子，連外國人也尊重，所以他被稱為素王也當之無愧了。</w:t>
      </w:r>
      <w:r>
        <w:t xml:space="preserve"> </w:t>
      </w:r>
    </w:p>
    <w:p w14:paraId="4D55EF59" w14:textId="77777777" w:rsidR="00A15DB0" w:rsidRDefault="00A15DB0">
      <w:pPr>
        <w:pStyle w:val="a3"/>
      </w:pPr>
      <w:r>
        <w:t xml:space="preserve">　　這一條主要就是勸我們要修善事、要有德行，縱然沒有大富大貴、沒有當官，還是會得到大家的尊重、愛戴、學習、效法。所以就不在於有沒有權勢、富貴、地位，最重要要有德行，這才是真實的。</w:t>
      </w:r>
      <w:r>
        <w:t xml:space="preserve"> </w:t>
      </w:r>
    </w:p>
    <w:p w14:paraId="74CBFE00" w14:textId="77777777" w:rsidR="00A15DB0" w:rsidRDefault="00A15DB0">
      <w:pPr>
        <w:pStyle w:val="a3"/>
      </w:pPr>
      <w:r>
        <w:t xml:space="preserve">　　好，這一條我們就學習到這裡。祝大家福慧增長，法喜充滿。阿彌陀佛！　　</w:t>
      </w:r>
    </w:p>
    <w:sectPr w:rsidR="00A15D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57C83" w14:textId="77777777" w:rsidR="00A15DB0" w:rsidRDefault="00A15DB0" w:rsidP="00F77955">
      <w:r>
        <w:separator/>
      </w:r>
    </w:p>
  </w:endnote>
  <w:endnote w:type="continuationSeparator" w:id="0">
    <w:p w14:paraId="69A294CF" w14:textId="77777777" w:rsidR="00A15DB0" w:rsidRDefault="00A15DB0" w:rsidP="00F77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8A223" w14:textId="77777777" w:rsidR="00A15DB0" w:rsidRDefault="00A15DB0" w:rsidP="00F77955">
      <w:r>
        <w:separator/>
      </w:r>
    </w:p>
  </w:footnote>
  <w:footnote w:type="continuationSeparator" w:id="0">
    <w:p w14:paraId="13183F92" w14:textId="77777777" w:rsidR="00A15DB0" w:rsidRDefault="00A15DB0" w:rsidP="00F77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55"/>
    <w:rsid w:val="007931EE"/>
    <w:rsid w:val="00A15DB0"/>
    <w:rsid w:val="00F7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016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