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73CB" w14:textId="77777777" w:rsidR="00B20B77" w:rsidRDefault="00B20B77">
      <w:r>
        <w:t>《群書治要３６Ｏ》第一冊</w:t>
      </w:r>
      <w:r>
        <w:t>—</w:t>
      </w:r>
      <w:r>
        <w:t xml:space="preserve">教育的大根大本　　悟道法師主講　　（第八十一集）　　</w:t>
      </w:r>
      <w:r>
        <w:t>2020/12/7</w:t>
      </w:r>
      <w:r>
        <w:t xml:space="preserve">　　華藏淨宗學會　　檔名：</w:t>
      </w:r>
      <w:r>
        <w:t xml:space="preserve">WD20-050-0081 </w:t>
      </w:r>
    </w:p>
    <w:p w14:paraId="4C440791" w14:textId="77777777" w:rsidR="00B20B77" w:rsidRDefault="00B20B77">
      <w:pPr>
        <w:pStyle w:val="a3"/>
      </w:pPr>
      <w:r>
        <w:t xml:space="preserve">　　諸位同學，大家好！我們繼續來學習《群書治要３６Ｏ》第一冊，第三單元「貴德」，二、「孝悌」。</w:t>
      </w:r>
      <w:r>
        <w:t xml:space="preserve"> </w:t>
      </w:r>
    </w:p>
    <w:p w14:paraId="68E310D4" w14:textId="77777777" w:rsidR="00B20B77" w:rsidRDefault="00B20B77">
      <w:pPr>
        <w:pStyle w:val="a3"/>
      </w:pPr>
      <w:r>
        <w:t xml:space="preserve">　　【八十一、孝悌之至，通於神明，光于四海，無所不通。】</w:t>
      </w:r>
      <w:r>
        <w:t xml:space="preserve"> </w:t>
      </w:r>
    </w:p>
    <w:p w14:paraId="6A0975F8" w14:textId="77777777" w:rsidR="00B20B77" w:rsidRDefault="00B20B77">
      <w:pPr>
        <w:pStyle w:val="a3"/>
      </w:pPr>
      <w:r>
        <w:t xml:space="preserve">　　『孝悌』，孝道、悌道，孝至於天，孝至於地，能夠把孝敬父母、友愛兄弟之道做到盡善盡美，就會感通天地神明，四海之內充滿道德的光輝，沒有一個地方不受孝道的感化。這一條是「貴德．尚道」下來第二就是「孝悌」。「孝至於天，則風雨時；孝至於地，則萬物成；孝至於人，則重譯來貢，故無所不通也。」這條是出自於《孝經》。所以中華文化教育的根本就是從孝悌，要從家裡孝順父母、友愛兄弟，能夠真正孝敬父母、友愛兄弟自然感通天地神明。感通天、感通地，當然也感通人，人人都會去效法，也受到孝悌的感化，所以天下就得到大治。所以治天下根本就在教育，教孝、教悌、教敬。孝悌是中華文化的根，禮敬是中華文化的本，所以中華文化就是教孝、教悌、教敬。這一條是出自於《孝經》。一切善都是從孝所產生，俗話講「百善孝為先」，所以要先教孝。現在人沒有人教孝，不懂得孝順父母、友愛兄弟，所以要從這裡學起、從這裡教起，這個才是教育的大根大本。</w:t>
      </w:r>
      <w:r>
        <w:t xml:space="preserve"> </w:t>
      </w:r>
    </w:p>
    <w:p w14:paraId="07FFACF3" w14:textId="77777777" w:rsidR="00B20B77" w:rsidRDefault="00B20B77">
      <w:pPr>
        <w:pStyle w:val="a3"/>
      </w:pPr>
      <w:r>
        <w:t xml:space="preserve">　　好，這一條我們就學習到這裡。祝大家福慧增長，法喜充滿。阿彌陀佛！　　</w:t>
      </w:r>
    </w:p>
    <w:sectPr w:rsidR="00B20B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D99DE" w14:textId="77777777" w:rsidR="00B20B77" w:rsidRDefault="00B20B77" w:rsidP="002E65B6">
      <w:r>
        <w:separator/>
      </w:r>
    </w:p>
  </w:endnote>
  <w:endnote w:type="continuationSeparator" w:id="0">
    <w:p w14:paraId="19457C1F" w14:textId="77777777" w:rsidR="00B20B77" w:rsidRDefault="00B20B77" w:rsidP="002E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719A" w14:textId="77777777" w:rsidR="00B20B77" w:rsidRDefault="00B20B77" w:rsidP="002E65B6">
      <w:r>
        <w:separator/>
      </w:r>
    </w:p>
  </w:footnote>
  <w:footnote w:type="continuationSeparator" w:id="0">
    <w:p w14:paraId="79A54684" w14:textId="77777777" w:rsidR="00B20B77" w:rsidRDefault="00B20B77" w:rsidP="002E6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B6"/>
    <w:rsid w:val="002E65B6"/>
    <w:rsid w:val="007931EE"/>
    <w:rsid w:val="00B2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C19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