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1A019" w14:textId="77777777" w:rsidR="00AC2CE2" w:rsidRDefault="00AC2CE2">
      <w:r>
        <w:t>《群書治要３６Ｏ》第一冊</w:t>
      </w:r>
      <w:r>
        <w:t>—</w:t>
      </w:r>
      <w:r>
        <w:t xml:space="preserve">君子淡以成，小人甘以壞　　悟道法師主講　　（第一四八集）　　</w:t>
      </w:r>
      <w:r>
        <w:t>2021/2/12</w:t>
      </w:r>
      <w:r>
        <w:t xml:space="preserve">　　華藏淨宗學會　　檔名：</w:t>
      </w:r>
      <w:r>
        <w:t xml:space="preserve">WD20-050-0148 </w:t>
      </w:r>
    </w:p>
    <w:p w14:paraId="6B47E520" w14:textId="77777777" w:rsidR="00AC2CE2" w:rsidRDefault="00AC2CE2">
      <w:pPr>
        <w:pStyle w:val="a3"/>
      </w:pPr>
      <w:r>
        <w:t xml:space="preserve">　　諸位同學，大家好！我們繼續來學習《群書治要３６Ｏ》第一冊，第三單元「貴德」，八、「謹慎」我們已經講過了，今天接著九、「交友」。</w:t>
      </w:r>
      <w:r>
        <w:t xml:space="preserve"> </w:t>
      </w:r>
    </w:p>
    <w:p w14:paraId="402DFB2E" w14:textId="77777777" w:rsidR="00AC2CE2" w:rsidRDefault="00AC2CE2">
      <w:pPr>
        <w:pStyle w:val="a3"/>
      </w:pPr>
      <w:r>
        <w:t xml:space="preserve">　　【一四八、故君子之接如水，小人之接如醴；君子淡以成，小人甘以壞。】</w:t>
      </w:r>
      <w:r>
        <w:t xml:space="preserve"> </w:t>
      </w:r>
    </w:p>
    <w:p w14:paraId="3F09E59C" w14:textId="77777777" w:rsidR="00AC2CE2" w:rsidRDefault="00AC2CE2">
      <w:pPr>
        <w:pStyle w:val="a3"/>
      </w:pPr>
      <w:r>
        <w:t xml:space="preserve">　　這一條出自於卷七，《禮記》。</w:t>
      </w:r>
      <w:r>
        <w:t xml:space="preserve"> </w:t>
      </w:r>
    </w:p>
    <w:p w14:paraId="79BA599A" w14:textId="77777777" w:rsidR="00AC2CE2" w:rsidRDefault="00AC2CE2">
      <w:pPr>
        <w:pStyle w:val="a3"/>
      </w:pPr>
      <w:r>
        <w:t xml:space="preserve">　　「君子之間的交往淡如清水」，所以說『故君子之接如水』，就是他們之間的交往像清水一樣，不會說開始就很好，好得不得了。君子與人交往就是清淡，好像清水一樣，不會說感情開始就一直很濃厚。『小人之接如醴』，「小人之間的交情」就好像蜜一樣，很甜蜜，好像甜酒，「醴」就是很甜的酒，好像吃蜂蜜那麼甜。小人之間交往開始就很濃厚，很甜蜜，像喝到甜酒一樣，很好。「君子之交雖平淡」，所以『君子淡以成』，雖然淡如水，但是卻能互相成就、長久，淡如水這個交情雖然清淡，但是它可以長久，互相會有成就。『小人甘以壞』，「君子淡以成，小人甘以壞」，「小人之交雖親密卻易互相敗壞」，開始很好，到最後可能就變成不好。因此，我們要學習君子的審慎擇友的態度，來成就彼此的德行，提升道業。不能去學小人，感情很濃厚，這個大好就大壞了；不是很好，就平平的，那可以保持長久，這是我們要學習君子的地方。所以君子之交淡如水，小人之交甜如蜜，我們要學習君子的這種與人交往的謹慎態度。</w:t>
      </w:r>
      <w:r>
        <w:t xml:space="preserve"> </w:t>
      </w:r>
    </w:p>
    <w:p w14:paraId="7D0C512B" w14:textId="77777777" w:rsidR="00AC2CE2" w:rsidRDefault="00AC2CE2">
      <w:pPr>
        <w:pStyle w:val="a3"/>
      </w:pPr>
      <w:r>
        <w:t xml:space="preserve">　　好，這一條我們就學習到這裡。祝大家福慧增長，法喜充滿。阿彌陀佛！　　</w:t>
      </w:r>
    </w:p>
    <w:sectPr w:rsidR="00AC2CE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44449" w14:textId="77777777" w:rsidR="00AC2CE2" w:rsidRDefault="00AC2CE2" w:rsidP="008B76B5">
      <w:r>
        <w:separator/>
      </w:r>
    </w:p>
  </w:endnote>
  <w:endnote w:type="continuationSeparator" w:id="0">
    <w:p w14:paraId="70A04402" w14:textId="77777777" w:rsidR="00AC2CE2" w:rsidRDefault="00AC2CE2" w:rsidP="008B76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96ABC" w14:textId="77777777" w:rsidR="00AC2CE2" w:rsidRDefault="00AC2CE2" w:rsidP="008B76B5">
      <w:r>
        <w:separator/>
      </w:r>
    </w:p>
  </w:footnote>
  <w:footnote w:type="continuationSeparator" w:id="0">
    <w:p w14:paraId="4DF3F083" w14:textId="77777777" w:rsidR="00AC2CE2" w:rsidRDefault="00AC2CE2" w:rsidP="008B76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6B5"/>
    <w:rsid w:val="007931EE"/>
    <w:rsid w:val="008B76B5"/>
    <w:rsid w:val="00AC2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5D374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76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76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76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76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2026-08-13T00:31:00Z</dcterms:created>
  <dcterms:modified xsi:type="dcterms:W3CDTF">2026-08-13T00:31:00Z</dcterms:modified>
</cp:coreProperties>
</file>