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0A1E" w14:textId="77777777" w:rsidR="00D35B71" w:rsidRDefault="00D35B71">
      <w:r>
        <w:t>《群書治要３６Ｏ》第一冊</w:t>
      </w:r>
      <w:r>
        <w:t>—</w:t>
      </w:r>
      <w:r>
        <w:t xml:space="preserve">沒有一步登天的道理　　悟道法師主講　　（第一五八集）　　</w:t>
      </w:r>
      <w:r>
        <w:t>2021/2/22</w:t>
      </w:r>
      <w:r>
        <w:t xml:space="preserve">　　華藏淨宗學會　　檔名：</w:t>
      </w:r>
      <w:r>
        <w:t xml:space="preserve">WD20-050-0158 </w:t>
      </w:r>
    </w:p>
    <w:p w14:paraId="53221676" w14:textId="77777777" w:rsidR="00D35B71" w:rsidRDefault="00D35B71">
      <w:pPr>
        <w:pStyle w:val="a3"/>
      </w:pPr>
      <w:r>
        <w:t xml:space="preserve">　　諸位同學，大家好！我們繼續來學習《群書治要３６Ｏ》第一冊，第三單元「貴德」，十一、「有恆」。</w:t>
      </w:r>
      <w:r>
        <w:t xml:space="preserve"> </w:t>
      </w:r>
    </w:p>
    <w:p w14:paraId="5DC4867B" w14:textId="77777777" w:rsidR="00D35B71" w:rsidRDefault="00D35B71">
      <w:pPr>
        <w:pStyle w:val="a3"/>
      </w:pPr>
      <w:r>
        <w:t xml:space="preserve">　　【一五八、故不積跬步，無以至千里；不積小流，無以成河海。】</w:t>
      </w:r>
      <w:r>
        <w:t xml:space="preserve"> </w:t>
      </w:r>
    </w:p>
    <w:p w14:paraId="5767FFD0" w14:textId="77777777" w:rsidR="00D35B71" w:rsidRDefault="00D35B71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4BCDB451" w14:textId="77777777" w:rsidR="00D35B71" w:rsidRDefault="00D35B71">
      <w:pPr>
        <w:pStyle w:val="a3"/>
      </w:pPr>
      <w:r>
        <w:t xml:space="preserve">　　『跬步』就是半步。「古時稱人行走，舉足一次為跬，舉足兩次為步」，叫跬步。所以說半步，就是走路，這是形容我們走路也是要有恆心，你要到一個地方，也是要從第一步開始。「不積累半步前進，無法遠行千里」，千里那麼遠的地方，從哪裡開始？就是從你一步一步的往前走，要走很長一段時間，才能到達千里的目標。『不積小流』就是沒有匯聚滴水細流，我們一般講細水長流，就是沒有累積起來這些小的流水、細流，「無法成為浩瀚江海」。那麼大的浩瀚江海，那也是從滴水細流匯聚而成的。「由此可見，任何事情都是由小漸大累積而成，沒有一步登天的道理。」都是要慢慢累積，要有恆心、要有耐心，這樣才能成就。</w:t>
      </w:r>
      <w:r>
        <w:t xml:space="preserve"> </w:t>
      </w:r>
    </w:p>
    <w:p w14:paraId="2D8B5487" w14:textId="77777777" w:rsidR="00D35B71" w:rsidRDefault="00D35B71">
      <w:pPr>
        <w:pStyle w:val="a3"/>
      </w:pPr>
      <w:r>
        <w:t xml:space="preserve">　　好，這一條我們就學習到這裡。祝大家福慧增長，法喜充滿。阿彌陀佛！　　</w:t>
      </w:r>
    </w:p>
    <w:sectPr w:rsidR="00D35B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4C9D" w14:textId="77777777" w:rsidR="00D35B71" w:rsidRDefault="00D35B71" w:rsidP="002343A8">
      <w:r>
        <w:separator/>
      </w:r>
    </w:p>
  </w:endnote>
  <w:endnote w:type="continuationSeparator" w:id="0">
    <w:p w14:paraId="6F0ADB71" w14:textId="77777777" w:rsidR="00D35B71" w:rsidRDefault="00D35B71" w:rsidP="00234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6C66" w14:textId="77777777" w:rsidR="00D35B71" w:rsidRDefault="00D35B71" w:rsidP="002343A8">
      <w:r>
        <w:separator/>
      </w:r>
    </w:p>
  </w:footnote>
  <w:footnote w:type="continuationSeparator" w:id="0">
    <w:p w14:paraId="2E34FE34" w14:textId="77777777" w:rsidR="00D35B71" w:rsidRDefault="00D35B71" w:rsidP="00234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A8"/>
    <w:rsid w:val="002343A8"/>
    <w:rsid w:val="007931EE"/>
    <w:rsid w:val="00D3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FE4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