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4D1E" w14:textId="77777777" w:rsidR="000F10B7" w:rsidRDefault="000F10B7">
      <w:r>
        <w:t>《群書治要３６Ｏ》第一冊</w:t>
      </w:r>
      <w:r>
        <w:t>—</w:t>
      </w:r>
      <w:r>
        <w:t xml:space="preserve">教學為先　　悟道法師主講　　（第一六一集）　　</w:t>
      </w:r>
      <w:r>
        <w:t>2021/2/25</w:t>
      </w:r>
      <w:r>
        <w:t xml:space="preserve">　　華藏淨宗學會　　檔名：</w:t>
      </w:r>
      <w:r>
        <w:t xml:space="preserve">WD20-050-0161 </w:t>
      </w:r>
    </w:p>
    <w:p w14:paraId="3C5C666B" w14:textId="77777777" w:rsidR="000F10B7" w:rsidRDefault="000F10B7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3FD1EDB7" w14:textId="77777777" w:rsidR="000F10B7" w:rsidRDefault="000F10B7">
      <w:pPr>
        <w:pStyle w:val="a3"/>
      </w:pPr>
      <w:r>
        <w:t xml:space="preserve">　　【一六一、民惟邦本，本固邦寧。】</w:t>
      </w:r>
      <w:r>
        <w:t xml:space="preserve"> </w:t>
      </w:r>
    </w:p>
    <w:p w14:paraId="73994CF6" w14:textId="77777777" w:rsidR="000F10B7" w:rsidRDefault="000F10B7">
      <w:pPr>
        <w:pStyle w:val="a3"/>
      </w:pPr>
      <w:r>
        <w:t xml:space="preserve">　　這一條出自於卷二，《尚書》。</w:t>
      </w:r>
      <w:r>
        <w:t xml:space="preserve"> </w:t>
      </w:r>
    </w:p>
    <w:p w14:paraId="5B2A5E25" w14:textId="77777777" w:rsidR="000F10B7" w:rsidRDefault="000F10B7">
      <w:pPr>
        <w:pStyle w:val="a3"/>
      </w:pPr>
      <w:r>
        <w:t xml:space="preserve">　　『民惟邦本』，就是人民是一個國家的根本，「邦」就是邦國，國家的根本。『本固邦寧』，這個「本」就是人民，唯有根本穩固了，邦國才得到安寧，國家才能長治久安。</w:t>
      </w:r>
      <w:r>
        <w:t xml:space="preserve"> </w:t>
      </w:r>
    </w:p>
    <w:p w14:paraId="036A9720" w14:textId="77777777" w:rsidR="000F10B7" w:rsidRDefault="000F10B7">
      <w:pPr>
        <w:pStyle w:val="a3"/>
      </w:pPr>
      <w:r>
        <w:t xml:space="preserve">　　這一條也就是說辦政治，它的根本就是在為人民服務、照顧人民。人民的物質生活、精神生活都照顧好，精神生活就是要辦聖賢道德的教育，物質生活就是各行各業，國家帶領辦好經濟，所以教育是最重要的。那經濟各方面的，一個政府的各方面的機構，都是為人民服務。為人民服務，教育、經濟要並重，教育還擺在第一位，也就是人民教好了，物質生活照顧好了，這個國家才會得到安寧。如果一個領導人都不管人民，只顧自己享受，那麼這個國家很快就走向敗亡了。這是我們大家都要努力來學習的，一個國家是這樣，一個家庭也是一樣，一個團體都是同一個道理。</w:t>
      </w:r>
      <w:r>
        <w:t xml:space="preserve"> </w:t>
      </w:r>
    </w:p>
    <w:p w14:paraId="2B344665" w14:textId="77777777" w:rsidR="000F10B7" w:rsidRDefault="000F10B7">
      <w:pPr>
        <w:pStyle w:val="a3"/>
      </w:pPr>
      <w:r>
        <w:t xml:space="preserve">　　好，這一條我們就學習到這裡。祝大家福慧增長，法喜充滿。阿彌陀佛！　　</w:t>
      </w:r>
    </w:p>
    <w:sectPr w:rsidR="000F1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2FEF3" w14:textId="77777777" w:rsidR="000F10B7" w:rsidRDefault="000F10B7" w:rsidP="00094BB2">
      <w:r>
        <w:separator/>
      </w:r>
    </w:p>
  </w:endnote>
  <w:endnote w:type="continuationSeparator" w:id="0">
    <w:p w14:paraId="1F087284" w14:textId="77777777" w:rsidR="000F10B7" w:rsidRDefault="000F10B7" w:rsidP="00094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A47B" w14:textId="77777777" w:rsidR="000F10B7" w:rsidRDefault="000F10B7" w:rsidP="00094BB2">
      <w:r>
        <w:separator/>
      </w:r>
    </w:p>
  </w:footnote>
  <w:footnote w:type="continuationSeparator" w:id="0">
    <w:p w14:paraId="0E24987E" w14:textId="77777777" w:rsidR="000F10B7" w:rsidRDefault="000F10B7" w:rsidP="00094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B2"/>
    <w:rsid w:val="00094BB2"/>
    <w:rsid w:val="000F10B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B89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B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B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B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B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