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E1D151" w14:textId="77777777" w:rsidR="00100E0F" w:rsidRDefault="00100E0F">
      <w:r>
        <w:t>《群書治要３６Ｏ》第一冊</w:t>
      </w:r>
      <w:r>
        <w:t>—</w:t>
      </w:r>
      <w:r>
        <w:t xml:space="preserve">治國始於治家　　悟道法師主講　　（第一七五集）　　</w:t>
      </w:r>
      <w:r>
        <w:t>2021/3/11</w:t>
      </w:r>
      <w:r>
        <w:t xml:space="preserve">　　華藏淨宗學會　　檔名：</w:t>
      </w:r>
      <w:r>
        <w:t xml:space="preserve">WD20-050-0175 </w:t>
      </w:r>
    </w:p>
    <w:p w14:paraId="0327F0F0" w14:textId="77777777" w:rsidR="00100E0F" w:rsidRDefault="00100E0F">
      <w:pPr>
        <w:pStyle w:val="a3"/>
      </w:pPr>
      <w:r>
        <w:t xml:space="preserve">　　諸位同學，大家好！我們繼續來學習《群書治要３６Ｏ》第一冊，第四單元「為政」，一、「務本」。</w:t>
      </w:r>
      <w:r>
        <w:t xml:space="preserve"> </w:t>
      </w:r>
    </w:p>
    <w:p w14:paraId="2E52D8DE" w14:textId="77777777" w:rsidR="00100E0F" w:rsidRDefault="00100E0F">
      <w:pPr>
        <w:pStyle w:val="a3"/>
      </w:pPr>
      <w:r>
        <w:t xml:space="preserve">　　【一七五、子曰：君子之事親孝，故忠可移於君；事兄悌，故順可移於長；居家理，故治可移於官。是以行成於內，而名立於後世矣。】</w:t>
      </w:r>
      <w:r>
        <w:t xml:space="preserve"> </w:t>
      </w:r>
    </w:p>
    <w:p w14:paraId="3B568089" w14:textId="77777777" w:rsidR="00100E0F" w:rsidRDefault="00100E0F">
      <w:pPr>
        <w:pStyle w:val="a3"/>
      </w:pPr>
      <w:r>
        <w:t xml:space="preserve">　　這一條出自於卷九，《孝經》。</w:t>
      </w:r>
      <w:r>
        <w:t xml:space="preserve"> </w:t>
      </w:r>
    </w:p>
    <w:p w14:paraId="008DE7FB" w14:textId="77777777" w:rsidR="00100E0F" w:rsidRDefault="00100E0F">
      <w:pPr>
        <w:pStyle w:val="a3"/>
      </w:pPr>
      <w:r>
        <w:t xml:space="preserve">　　『居家理』是指處理家事有條有理、家務管理得很好。「理」就是理得很正確、治理得正確。『行』是指孝、悌，以及善於理家三種優良的品行。『立』是建立、樹立的意思。</w:t>
      </w:r>
      <w:r>
        <w:t xml:space="preserve"> </w:t>
      </w:r>
    </w:p>
    <w:p w14:paraId="5F094459" w14:textId="77777777" w:rsidR="00100E0F" w:rsidRDefault="00100E0F">
      <w:pPr>
        <w:pStyle w:val="a3"/>
      </w:pPr>
      <w:r>
        <w:t xml:space="preserve">　　這一條，孔子說：君子奉事父母能盡孝道，因此能把這種孝敬心轉移去效忠君主，效忠領導人；奉事兄長能盡悌道，因此能將這種恭敬兄長的心推移去順從長官；家居生活治理得當，在家裡生活、各方面治理得很妥當，因此能夠把治家的經驗移於處理政務。一個國家是一個家的擴大，所以能治家也能治國。所以，在家中養成了孝、悌和善於理家的品行，在外就能建功立業，美好的名聲自然會顯揚於後世。這個就是從家裡孝悌推展到外面，在家能夠盡孝悌，家治理得好，對外面就能忠於君主、領導，能夠恭敬長官，把國家政務治理得很好。</w:t>
      </w:r>
      <w:r>
        <w:t xml:space="preserve"> </w:t>
      </w:r>
    </w:p>
    <w:p w14:paraId="01900512" w14:textId="77777777" w:rsidR="00100E0F" w:rsidRDefault="00100E0F">
      <w:pPr>
        <w:pStyle w:val="a3"/>
      </w:pPr>
      <w:r>
        <w:t xml:space="preserve">　　好，這一條我們就學習到這裡。祝大家福慧增長，法喜充滿。阿彌陀佛！　　</w:t>
      </w:r>
    </w:p>
    <w:sectPr w:rsidR="00100E0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F291D7" w14:textId="77777777" w:rsidR="00100E0F" w:rsidRDefault="00100E0F" w:rsidP="004E3AD3">
      <w:r>
        <w:separator/>
      </w:r>
    </w:p>
  </w:endnote>
  <w:endnote w:type="continuationSeparator" w:id="0">
    <w:p w14:paraId="248AC28E" w14:textId="77777777" w:rsidR="00100E0F" w:rsidRDefault="00100E0F" w:rsidP="004E3A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324C29" w14:textId="77777777" w:rsidR="00100E0F" w:rsidRDefault="00100E0F" w:rsidP="004E3AD3">
      <w:r>
        <w:separator/>
      </w:r>
    </w:p>
  </w:footnote>
  <w:footnote w:type="continuationSeparator" w:id="0">
    <w:p w14:paraId="299F6404" w14:textId="77777777" w:rsidR="00100E0F" w:rsidRDefault="00100E0F" w:rsidP="004E3AD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3AD3"/>
    <w:rsid w:val="00100E0F"/>
    <w:rsid w:val="004E3AD3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494985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E3AD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E3AD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E3AD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E3AD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84</Words>
  <Characters>483</Characters>
  <Application>Microsoft Office Word</Application>
  <DocSecurity>0</DocSecurity>
  <Lines>4</Lines>
  <Paragraphs>1</Paragraphs>
  <ScaleCrop>false</ScaleCrop>
  <Company/>
  <LinksUpToDate>false</LinksUpToDate>
  <CharactersWithSpaces>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2026-08-13T00:32:00Z</dcterms:created>
  <dcterms:modified xsi:type="dcterms:W3CDTF">2026-08-13T00:32:00Z</dcterms:modified>
</cp:coreProperties>
</file>