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DF10" w14:textId="77777777" w:rsidR="000C222E" w:rsidRDefault="000C222E">
      <w:r>
        <w:t>《群書治要３６Ｏ》第一冊</w:t>
      </w:r>
      <w:r>
        <w:t>—</w:t>
      </w:r>
      <w:r>
        <w:t xml:space="preserve">聖王不務歸之者，而務其所歸　　悟道法師主講　　（第一七九集）　　</w:t>
      </w:r>
      <w:r>
        <w:t>2021/3/15</w:t>
      </w:r>
      <w:r>
        <w:t xml:space="preserve">　　華藏淨宗學會　　檔名：</w:t>
      </w:r>
      <w:r>
        <w:t xml:space="preserve">WD20-050-0179 </w:t>
      </w:r>
    </w:p>
    <w:p w14:paraId="79081923" w14:textId="77777777" w:rsidR="000C222E" w:rsidRDefault="000C222E">
      <w:pPr>
        <w:pStyle w:val="a3"/>
      </w:pPr>
      <w:r>
        <w:t xml:space="preserve">　　諸位同學，大家早上好！我們繼續來學習《群書治要３６Ｏ》第一冊，第四單元「為政」，一、「務本」。</w:t>
      </w:r>
      <w:r>
        <w:t xml:space="preserve"> </w:t>
      </w:r>
    </w:p>
    <w:p w14:paraId="46B959FC" w14:textId="77777777" w:rsidR="000C222E" w:rsidRDefault="000C222E">
      <w:pPr>
        <w:pStyle w:val="a3"/>
      </w:pPr>
      <w:r>
        <w:t xml:space="preserve">　　【一七九、水泉深，則魚鱉歸之；樹木盛，則飛鳥歸之；庶草茂，則禽獸歸之；人主賢，則豪桀歸之。故聖王不務歸之者，而務其所歸。】</w:t>
      </w:r>
      <w:r>
        <w:t xml:space="preserve"> </w:t>
      </w:r>
    </w:p>
    <w:p w14:paraId="4FBE0591" w14:textId="77777777" w:rsidR="000C222E" w:rsidRDefault="000C222E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47E87087" w14:textId="77777777" w:rsidR="000C222E" w:rsidRDefault="000C222E">
      <w:pPr>
        <w:pStyle w:val="a3"/>
      </w:pPr>
      <w:r>
        <w:t xml:space="preserve">　　『歸』這個字是趨、歸附，趨向的意思；『庶』是眾多。這一條主要講的意思，就是說「泉水很深」，水很深魚鱉就會聚集生存在這個地方。這個自然魚鱉就會聚集在這裡，因為水很深；「樹木茂盛」，一棵樹長得很茂盛，樹枝、樹葉很多，「飛鳥就會群集築巢」。我們有看到鳥歸巢，它選擇一棵樹木很茂盛的這棵樹，在那邊做巢，就歸到這一棵樹木上。這個我們都看過，特別在澳洲這個地方，看到很多很茂盛的樹木，鳥牠就在那邊做巢了，晚上都會在那邊棲息。就是說『樹木盛，則飛鳥歸之』，回歸到這棵樹，在那裡做巢。『庶草茂』，草叢很茂密，禽獸就會依附棲息在這個地方。上面講了三方面的現象回歸到人這方面，『人主賢』，這個人主就是做領導的，「君主賢明仁德」，君主（領導人）如果很賢明，很有仁德，這樣各方面的豪傑自然會歸順來效忠。所以，聖明的君主（領導）不求各方都來歸附，自己沒有去求各方要來歸附他，而是要盡力的創造使人們歸附的條件。也就是說自己所做的必須是賢明仁德的，這樣自然這些豪傑人才就會來歸附他，就會來替他效忠，歸順他。</w:t>
      </w:r>
      <w:r>
        <w:t xml:space="preserve"> </w:t>
      </w:r>
    </w:p>
    <w:p w14:paraId="3B31D79D" w14:textId="77777777" w:rsidR="000C222E" w:rsidRDefault="000C222E">
      <w:pPr>
        <w:pStyle w:val="a3"/>
      </w:pPr>
      <w:r>
        <w:t xml:space="preserve">　　好，這一條我們就學習到這裡。祝大家福慧增長，法喜充滿。阿彌陀佛！　　</w:t>
      </w:r>
    </w:p>
    <w:sectPr w:rsidR="000C22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4C442" w14:textId="77777777" w:rsidR="000C222E" w:rsidRDefault="000C222E" w:rsidP="000E1D82">
      <w:r>
        <w:separator/>
      </w:r>
    </w:p>
  </w:endnote>
  <w:endnote w:type="continuationSeparator" w:id="0">
    <w:p w14:paraId="78904CFD" w14:textId="77777777" w:rsidR="000C222E" w:rsidRDefault="000C222E" w:rsidP="000E1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6EBA8" w14:textId="77777777" w:rsidR="000C222E" w:rsidRDefault="000C222E" w:rsidP="000E1D82">
      <w:r>
        <w:separator/>
      </w:r>
    </w:p>
  </w:footnote>
  <w:footnote w:type="continuationSeparator" w:id="0">
    <w:p w14:paraId="09581D39" w14:textId="77777777" w:rsidR="000C222E" w:rsidRDefault="000C222E" w:rsidP="000E1D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82"/>
    <w:rsid w:val="000C222E"/>
    <w:rsid w:val="000E1D8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503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D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D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D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D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