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071E" w14:textId="77777777" w:rsidR="00703EC4" w:rsidRDefault="00703EC4">
      <w:r>
        <w:t>《群書治要３６Ｏ》第一冊</w:t>
      </w:r>
      <w:r>
        <w:t>—</w:t>
      </w:r>
      <w:r>
        <w:t xml:space="preserve">用人之方　　悟道法師主講　　（第一九三集）　　</w:t>
      </w:r>
      <w:r>
        <w:t>2021/3/29</w:t>
      </w:r>
      <w:r>
        <w:t xml:space="preserve">　　華藏淨宗學會　　檔名：</w:t>
      </w:r>
      <w:r>
        <w:t xml:space="preserve">WD20-050-0193 </w:t>
      </w:r>
    </w:p>
    <w:p w14:paraId="7F98E9BA" w14:textId="77777777" w:rsidR="00703EC4" w:rsidRDefault="00703EC4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284B90FD" w14:textId="77777777" w:rsidR="00703EC4" w:rsidRDefault="00703EC4">
      <w:pPr>
        <w:pStyle w:val="a3"/>
      </w:pPr>
      <w:r>
        <w:t xml:space="preserve">　　【一九三、天下樞要，在於尚書，尚書之選，豈可不重？而間者多從郎官，超升此位，雖曉習文法，長於應對，然察察小惠，類無大能。宜簡嘗歷州宰素有名者，雖進退舒遲，時有不逮，然端心向公，奉職周密。】</w:t>
      </w:r>
      <w:r>
        <w:t xml:space="preserve"> </w:t>
      </w:r>
    </w:p>
    <w:p w14:paraId="7605FCAB" w14:textId="77777777" w:rsidR="00703EC4" w:rsidRDefault="00703EC4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5EBB2641" w14:textId="77777777" w:rsidR="00703EC4" w:rsidRDefault="00703EC4">
      <w:pPr>
        <w:pStyle w:val="a3"/>
      </w:pPr>
      <w:r>
        <w:t xml:space="preserve">　　『樞要』：「指中央政權中機要的部門或官職。」『尚書』：「相當於現在的部長」，就是部長的官職。『郎官』：「相當於現在的副部長。」</w:t>
      </w:r>
      <w:r>
        <w:t xml:space="preserve"> </w:t>
      </w:r>
    </w:p>
    <w:p w14:paraId="4CB76873" w14:textId="77777777" w:rsidR="00703EC4" w:rsidRDefault="00703EC4">
      <w:pPr>
        <w:pStyle w:val="a3"/>
      </w:pPr>
      <w:r>
        <w:t xml:space="preserve">　　這一條是說，「天下最重要的職位在於尚書」，就是部長的職位非常重要，「尚書的選拔豈能不重視」，就是選拔部長怎麼可以不重視呢？「然而現任尚書大多是從郎官提升上來的」，郎官從副部長升上來做部長，「儘管他們通曉文法，善於應對」，就是郎官大多數他們對文法通達，很善於應對，「但這只是小聰明，大多沒有辦大事的能力」。「因此應當選拔那些做過州官且素有名聲的人任職」，來擔任尚書，就是擔任部長。做官，當過地方官，政績比較好的，這樣的人來擔任這樣的職務比較適合。那麼這些人，「他們應對雖然遲緩」，應對沒有郎官那麼順暢，「有時比不上別人」，應對比較差一點，「但他們一心向著國家，忠於職守且辦事周密」，應該提拔這樣的人選來擔任尚書的職位。</w:t>
      </w:r>
      <w:r>
        <w:t xml:space="preserve"> </w:t>
      </w:r>
    </w:p>
    <w:p w14:paraId="332EDFA4" w14:textId="77777777" w:rsidR="00703EC4" w:rsidRDefault="00703EC4">
      <w:pPr>
        <w:pStyle w:val="a3"/>
      </w:pPr>
      <w:r>
        <w:t xml:space="preserve">　　這一條我們就學習到這裡。祝大家福慧增長，法喜充滿。阿彌陀佛！　　</w:t>
      </w:r>
    </w:p>
    <w:sectPr w:rsidR="00703E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4EC5" w14:textId="77777777" w:rsidR="00703EC4" w:rsidRDefault="00703EC4" w:rsidP="00FF7C5E">
      <w:r>
        <w:separator/>
      </w:r>
    </w:p>
  </w:endnote>
  <w:endnote w:type="continuationSeparator" w:id="0">
    <w:p w14:paraId="2857FAD2" w14:textId="77777777" w:rsidR="00703EC4" w:rsidRDefault="00703EC4" w:rsidP="00FF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EF4E" w14:textId="77777777" w:rsidR="00703EC4" w:rsidRDefault="00703EC4" w:rsidP="00FF7C5E">
      <w:r>
        <w:separator/>
      </w:r>
    </w:p>
  </w:footnote>
  <w:footnote w:type="continuationSeparator" w:id="0">
    <w:p w14:paraId="4B9FF03E" w14:textId="77777777" w:rsidR="00703EC4" w:rsidRDefault="00703EC4" w:rsidP="00FF7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5E"/>
    <w:rsid w:val="00703EC4"/>
    <w:rsid w:val="007931EE"/>
    <w:rsid w:val="00FF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0A3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C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C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C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C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