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1AC7" w14:textId="77777777" w:rsidR="003616F1" w:rsidRDefault="003616F1">
      <w:r>
        <w:t>《群書治要３６Ｏ》第一冊</w:t>
      </w:r>
      <w:r>
        <w:t>—</w:t>
      </w:r>
      <w:r>
        <w:t xml:space="preserve">鑑良吏　　悟道法師主講　　（第二四六集）　　</w:t>
      </w:r>
      <w:r>
        <w:t>2021/5/21</w:t>
      </w:r>
      <w:r>
        <w:t xml:space="preserve">　　華藏淨宗學會　　檔名：</w:t>
      </w:r>
      <w:r>
        <w:t xml:space="preserve">WD20-050-0246 </w:t>
      </w:r>
    </w:p>
    <w:p w14:paraId="0992F500" w14:textId="77777777" w:rsidR="003616F1" w:rsidRDefault="003616F1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65CDB705" w14:textId="77777777" w:rsidR="003616F1" w:rsidRDefault="003616F1">
      <w:pPr>
        <w:pStyle w:val="a3"/>
      </w:pPr>
      <w:r>
        <w:t xml:space="preserve">　　【二四六、今之所謂良吏者，文察則以禍其民，強力則以厲其下，不本法之所由生，而專己之殘心。】</w:t>
      </w:r>
      <w:r>
        <w:t xml:space="preserve"> </w:t>
      </w:r>
    </w:p>
    <w:p w14:paraId="1FF33999" w14:textId="77777777" w:rsidR="003616F1" w:rsidRDefault="003616F1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50F562F2" w14:textId="77777777" w:rsidR="003616F1" w:rsidRDefault="003616F1">
      <w:pPr>
        <w:pStyle w:val="a3"/>
      </w:pPr>
      <w:r>
        <w:t xml:space="preserve">　　這裡講『文察』：是「深文苛察」。這一條所說的是『今之所謂良吏者』，「良吏」就是好的官吏，就是現在所謂一般認為是好的官員。但是好的官員是怎麼樣？「動用嚴苛的刑法來禍害百姓」，就是動不動就用嚴苛的刑罰，以刑罰來禍害人民百姓。『強力則以厲其下』，這是用暴力強權殘害下面的下屬。『不本法之所由生』，「不根據法律的本意，而是專憑自己殘酷的心意行事。」也就是說存心他沒有愛護人民，存心不好，存心殘苛，就是殘暴、苛刻用刑法來禍害人民，沒有愛民，他只是用刑法來處罰人民。所以現在有很多破案了，這些破案的官員很高興，覺得自己有功勞。孔子講不能有這樣的心態，要有憐憫心，這些人無知犯錯，沒有受到好的教育，才會犯法；當官的人要愛民如子，當作自己的子女，以這種心態來對待人民，這才是真正好的官吏。如果反過來，濫用這些刑罰、權力，對人民實施殘害，那種心態就不對了。</w:t>
      </w:r>
      <w:r>
        <w:t xml:space="preserve"> </w:t>
      </w:r>
    </w:p>
    <w:p w14:paraId="70E1B8E0" w14:textId="77777777" w:rsidR="003616F1" w:rsidRDefault="003616F1">
      <w:pPr>
        <w:pStyle w:val="a3"/>
      </w:pPr>
      <w:r>
        <w:t xml:space="preserve">　　好，這一條我們就學習到這裡。祝大家福慧增長，法喜充滿。阿彌陀佛！　　</w:t>
      </w:r>
    </w:p>
    <w:sectPr w:rsidR="00361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90580" w14:textId="77777777" w:rsidR="003616F1" w:rsidRDefault="003616F1" w:rsidP="00210F85">
      <w:r>
        <w:separator/>
      </w:r>
    </w:p>
  </w:endnote>
  <w:endnote w:type="continuationSeparator" w:id="0">
    <w:p w14:paraId="7EB2BC93" w14:textId="77777777" w:rsidR="003616F1" w:rsidRDefault="003616F1" w:rsidP="0021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7BA84" w14:textId="77777777" w:rsidR="003616F1" w:rsidRDefault="003616F1" w:rsidP="00210F85">
      <w:r>
        <w:separator/>
      </w:r>
    </w:p>
  </w:footnote>
  <w:footnote w:type="continuationSeparator" w:id="0">
    <w:p w14:paraId="32B723B7" w14:textId="77777777" w:rsidR="003616F1" w:rsidRDefault="003616F1" w:rsidP="00210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85"/>
    <w:rsid w:val="00210F85"/>
    <w:rsid w:val="003616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841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