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AE49" w14:textId="77777777" w:rsidR="00716C73" w:rsidRDefault="00716C73">
      <w:r>
        <w:t>《群書治要３６Ｏ》第一冊</w:t>
      </w:r>
      <w:r>
        <w:t>—</w:t>
      </w:r>
      <w:r>
        <w:t xml:space="preserve">盛德之治　　悟道法師主講　　（第二五六集）　　</w:t>
      </w:r>
      <w:r>
        <w:t>2021/5/31</w:t>
      </w:r>
      <w:r>
        <w:t xml:space="preserve">　　華藏淨宗學會　　檔名：</w:t>
      </w:r>
      <w:r>
        <w:t xml:space="preserve">WD20-050-0256 </w:t>
      </w:r>
    </w:p>
    <w:p w14:paraId="36B30A40" w14:textId="77777777" w:rsidR="00716C73" w:rsidRDefault="00716C73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0D9D0A07" w14:textId="77777777" w:rsidR="00716C73" w:rsidRDefault="00716C73">
      <w:pPr>
        <w:pStyle w:val="a3"/>
      </w:pPr>
      <w:r>
        <w:t xml:space="preserve">　　【二五六、天子聽男教，后聽女順；天子理陽道，后治陰德；天子聽外治，后聽內治。教順成俗，外內和順，國家理治，此之謂盛德也。】</w:t>
      </w:r>
      <w:r>
        <w:t xml:space="preserve"> </w:t>
      </w:r>
    </w:p>
    <w:p w14:paraId="5C965AAD" w14:textId="77777777" w:rsidR="00716C73" w:rsidRDefault="00716C73">
      <w:pPr>
        <w:pStyle w:val="a3"/>
      </w:pPr>
      <w:r>
        <w:t xml:space="preserve">　　這一條出自於卷七，《禮記》。</w:t>
      </w:r>
      <w:r>
        <w:t xml:space="preserve"> </w:t>
      </w:r>
    </w:p>
    <w:p w14:paraId="0F21782A" w14:textId="77777777" w:rsidR="00716C73" w:rsidRDefault="00716C73">
      <w:pPr>
        <w:pStyle w:val="a3"/>
      </w:pPr>
      <w:r>
        <w:t xml:space="preserve">　　這裡這個『聽』念聽（四聲），不念聽，叫破音字。「聽」就是治理的意思，處理、治理叫聽，比如垂簾聽政，這是聽（四聲）。另外我們有一句成語大家常聽到的「聽天由命」，聽念聽（四聲）。『天子聽男教』，天子就是古時候皇帝，現代講的主席、總統、總理這一類國家最高領導人，「天子掌管男子的教化」。『后聽女順』，皇后她是管理教化婦女柔順的美德。所以，「后聽女順」，就是教化這些婦女柔順之德。所以《太上感應篇》也講，男要忠良，女要柔順。男子要忠良，女子要柔順。所以天子教化男子要忠良，皇后教化女子要柔順。『天子理陽道，后治陰德』，天子（最高領導人）也就是領導人，各階層都有領導人，「負責陽剛之事，皇后負責陰柔之事」。女子柔順就是陰德，男屬陽，女屬陰，這是男女各人的一個天職。『天子聽外治，后聽內治』，「天子治理對外的一切政事」，一切行政事務，「皇后處理後宮的內務」，就宮內的內務。這個就是我們一般傳統講，男主外、女主內的教育，這是舉出一個天子，最高領導人。各階層都有領導人，你一個家庭的家長，家長就是這個家的最高領導了，像父親他是對外去工作賺錢，回來養家活口；母親就負責處理家務事（家內的事情），把這個家管理好，相夫教子，所以她是主內，我們</w:t>
      </w:r>
      <w:r>
        <w:t>一般講家庭主婦。男主外，女主內，這是傳統。所以男主外、女主內的教育，都是教育。男教外面的，女教裡面的（家庭裡面的），所以「形成了男女各司其職的風俗，內外都能做到和諧恭順，國事與家事都能治理得井井有條，這就是偉大的德行」。</w:t>
      </w:r>
      <w:r>
        <w:t xml:space="preserve"> </w:t>
      </w:r>
    </w:p>
    <w:p w14:paraId="120BAA85" w14:textId="77777777" w:rsidR="00716C73" w:rsidRDefault="00716C73">
      <w:pPr>
        <w:pStyle w:val="a3"/>
      </w:pPr>
      <w:r>
        <w:t xml:space="preserve">　　我們現在看到現在的時代，女子也都出來上班工作，家裡沒有人照顧了，兒女沒有人教導了。所以，現代兒女都誰在教？電腦在教，有的人請外勞，外勞在教。所以跟父母親都不親了，就教成不孝父母，長大就叛逆，造成家庭很不幸福，社會很亂，當然整個國家不安定，世界也不會和平了。這個根本還是在家庭教育。所以照這個天職就是男主外、女主內，家庭才會幸福，社會才會安定，國家也才能富強，世界才能和平。這個非常重要，雖然到現在這個時代真理還是這樣的。所以現在整個世界很亂，這個原因就是男女沒有各司其職，造成整個社會的混亂。所以我們要回歸到國家社會家庭的安定幸福，還是要照傳統男主外、女主內。</w:t>
      </w:r>
      <w:r>
        <w:t xml:space="preserve"> </w:t>
      </w:r>
    </w:p>
    <w:p w14:paraId="649959D3" w14:textId="77777777" w:rsidR="00716C73" w:rsidRDefault="00716C73">
      <w:pPr>
        <w:pStyle w:val="a3"/>
      </w:pPr>
      <w:r>
        <w:t xml:space="preserve">　　好，這一條我們就學習到這裡。祝大家福慧增長，法喜充滿。阿彌陀佛！　　</w:t>
      </w:r>
    </w:p>
    <w:sectPr w:rsidR="00716C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9A1FF" w14:textId="77777777" w:rsidR="00716C73" w:rsidRDefault="00716C73" w:rsidP="00FE679D">
      <w:r>
        <w:separator/>
      </w:r>
    </w:p>
  </w:endnote>
  <w:endnote w:type="continuationSeparator" w:id="0">
    <w:p w14:paraId="5AB9ED7D" w14:textId="77777777" w:rsidR="00716C73" w:rsidRDefault="00716C73" w:rsidP="00FE6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7672" w14:textId="77777777" w:rsidR="00716C73" w:rsidRDefault="00716C73" w:rsidP="00FE679D">
      <w:r>
        <w:separator/>
      </w:r>
    </w:p>
  </w:footnote>
  <w:footnote w:type="continuationSeparator" w:id="0">
    <w:p w14:paraId="49C2762E" w14:textId="77777777" w:rsidR="00716C73" w:rsidRDefault="00716C73" w:rsidP="00FE6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9D"/>
    <w:rsid w:val="00716C73"/>
    <w:rsid w:val="007931EE"/>
    <w:rsid w:val="00FE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588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67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67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67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67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