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1851" w14:textId="77777777" w:rsidR="00BA5CE1" w:rsidRDefault="00BA5CE1">
      <w:r>
        <w:t>《群書治要３６Ｏ》第一冊</w:t>
      </w:r>
      <w:r>
        <w:t>—</w:t>
      </w:r>
      <w:r>
        <w:t xml:space="preserve">真正的尊師重道　　悟道法師主講　　（第二五九集）　　</w:t>
      </w:r>
      <w:r>
        <w:t>2021/6/3</w:t>
      </w:r>
      <w:r>
        <w:t xml:space="preserve">　　華藏淨宗學會　　檔名：</w:t>
      </w:r>
      <w:r>
        <w:t xml:space="preserve">WD20-050-0259 </w:t>
      </w:r>
    </w:p>
    <w:p w14:paraId="7E23A1DB" w14:textId="77777777" w:rsidR="00BA5CE1" w:rsidRDefault="00BA5CE1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380544DF" w14:textId="77777777" w:rsidR="00BA5CE1" w:rsidRDefault="00BA5CE1">
      <w:pPr>
        <w:pStyle w:val="a3"/>
      </w:pPr>
      <w:r>
        <w:t xml:space="preserve">　　【二五九、是故古之聖王未有不尊師也，尊師則不論貴賤貧富矣。】</w:t>
      </w:r>
      <w:r>
        <w:t xml:space="preserve"> </w:t>
      </w:r>
    </w:p>
    <w:p w14:paraId="3D2FF1A8" w14:textId="77777777" w:rsidR="00BA5CE1" w:rsidRDefault="00BA5CE1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7356A148" w14:textId="77777777" w:rsidR="00BA5CE1" w:rsidRDefault="00BA5CE1">
      <w:pPr>
        <w:pStyle w:val="a3"/>
      </w:pPr>
      <w:r>
        <w:t xml:space="preserve">　　「古代的聖王沒有不尊重老師的」，這個是講『聖王』，「聖」是明理的，也就是明白的人，明白道理的國王（帝王），稱為聖王。懂得道德仁義，實行道德仁義的帝王就稱為聖王。聖王沒有不尊重老師的，如果帝王他不尊重老師，那他就不是聖王了。所以稱為聖王，就是他是明白人、明理的人，是賢能的帝王，也就是說聖賢的帝王。聖賢的帝王他沒有一個不尊重老師，尊重老師就沒有分貧富貴賤這種對象。凡是他是老師，無論他的地位、他有沒有財富都一樣平等的尊重。所以「尊重老師就不會計較老師的貴賤貧富」，他的出身、他的背景、他有沒有財富，就不會去計較這個。他只要是老師無論貴賤貧富一律同樣的尊重，所以尊師是為了重道。如果對老師不尊重，也就是對自己的道業不尊重，這樣道業就不能成就了。所以無論老師是什麼樣的身分地位，有財富、沒財富都一定要尊重，這才是真正的尊師重道。古代聖王做榜樣給我們看，讓我們後人來學習效法。</w:t>
      </w:r>
      <w:r>
        <w:t xml:space="preserve"> </w:t>
      </w:r>
    </w:p>
    <w:p w14:paraId="5D762C88" w14:textId="77777777" w:rsidR="00BA5CE1" w:rsidRDefault="00BA5CE1">
      <w:pPr>
        <w:pStyle w:val="a3"/>
      </w:pPr>
      <w:r>
        <w:t xml:space="preserve">　　好，這一條我們就學習到這裡。祝大家福慧增長，法喜充滿。阿彌陀佛！　　</w:t>
      </w:r>
    </w:p>
    <w:sectPr w:rsidR="00BA5C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4506" w14:textId="77777777" w:rsidR="00BA5CE1" w:rsidRDefault="00BA5CE1" w:rsidP="009A01BE">
      <w:r>
        <w:separator/>
      </w:r>
    </w:p>
  </w:endnote>
  <w:endnote w:type="continuationSeparator" w:id="0">
    <w:p w14:paraId="7E8F7A3C" w14:textId="77777777" w:rsidR="00BA5CE1" w:rsidRDefault="00BA5CE1" w:rsidP="009A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9BCD" w14:textId="77777777" w:rsidR="00BA5CE1" w:rsidRDefault="00BA5CE1" w:rsidP="009A01BE">
      <w:r>
        <w:separator/>
      </w:r>
    </w:p>
  </w:footnote>
  <w:footnote w:type="continuationSeparator" w:id="0">
    <w:p w14:paraId="0CCEDFB6" w14:textId="77777777" w:rsidR="00BA5CE1" w:rsidRDefault="00BA5CE1" w:rsidP="009A0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BE"/>
    <w:rsid w:val="007931EE"/>
    <w:rsid w:val="009A01BE"/>
    <w:rsid w:val="00B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5FE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1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1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