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5A85" w14:textId="77777777" w:rsidR="00B308BE" w:rsidRDefault="00B308BE">
      <w:r>
        <w:t>《群書治要３６Ｏ》第一冊</w:t>
      </w:r>
      <w:r>
        <w:t>—</w:t>
      </w:r>
      <w:r>
        <w:t xml:space="preserve">君臣倫理　　悟道法師主講　　（第二六二集）　　</w:t>
      </w:r>
      <w:r>
        <w:t>2021/6/6</w:t>
      </w:r>
      <w:r>
        <w:t xml:space="preserve">　　華藏淨宗學會　　檔名：</w:t>
      </w:r>
      <w:r>
        <w:t xml:space="preserve">WD20-050-0262 </w:t>
      </w:r>
    </w:p>
    <w:p w14:paraId="6F078FBB" w14:textId="77777777" w:rsidR="00B308BE" w:rsidRDefault="00B308BE">
      <w:pPr>
        <w:pStyle w:val="a3"/>
      </w:pPr>
      <w:r>
        <w:t xml:space="preserve">　　諸位同學，大家好！我們繼續來學習《群書治要３６Ｏ》第一冊，第四單元「為政」。</w:t>
      </w:r>
      <w:r>
        <w:t xml:space="preserve"> </w:t>
      </w:r>
    </w:p>
    <w:p w14:paraId="1021FCF6" w14:textId="77777777" w:rsidR="00B308BE" w:rsidRDefault="00B308BE">
      <w:pPr>
        <w:pStyle w:val="a3"/>
      </w:pPr>
      <w:r>
        <w:t xml:space="preserve">　　【二六二、是以人君自任而躬事，則臣不事事矣。是君臣易位也，謂之倒逆，倒逆則亂矣。人君任臣而勿自躬，則臣事事矣。是君臣之順，治亂之分，不可不察。】</w:t>
      </w:r>
      <w:r>
        <w:t xml:space="preserve"> </w:t>
      </w:r>
    </w:p>
    <w:p w14:paraId="02F21EF2" w14:textId="77777777" w:rsidR="00B308BE" w:rsidRDefault="00B308BE">
      <w:pPr>
        <w:pStyle w:val="a3"/>
      </w:pPr>
      <w:r>
        <w:t xml:space="preserve">　　這一條出自於卷三十七，《慎子》。</w:t>
      </w:r>
      <w:r>
        <w:t xml:space="preserve"> </w:t>
      </w:r>
    </w:p>
    <w:p w14:paraId="1D99D886" w14:textId="77777777" w:rsidR="00B308BE" w:rsidRDefault="00B308BE">
      <w:pPr>
        <w:pStyle w:val="a3"/>
      </w:pPr>
      <w:r>
        <w:t xml:space="preserve">　　這一條主要是說『是以人君自任而躬事，則臣不事事矣』。「君主」，就是領導人，「凡事都要自己親自去做，那麼臣子」，他的下屬就不會主動治理好事務了。臣子的事情，也就是被領導的人他的工作，被領導人都拿去做了，那他就不用做了；也就是說上面的人不能去搶下面人的工作，如果上面的領導人把下屬的工作自己拿來做，他就沒事做了，那臣子（就是下屬）也就不會主動治理好自己職務上的事情了。這就變成「君臣互換位置」，君臣互換位置就是說顛倒了，下面的人該做的事情上面的人把它拿來做，就顛倒了。所以應該安排下屬，他什麼執事就要讓他負責，讓他去做，上面的領導人不能把它拿來做。下面的工作，上面的領導給它拿來做，這樣稱為「顛倒錯位」，位置顛倒了，錯了。「顛倒錯位必然會造成混亂」，到底這個事情是誰要負責的？所以，「君主任用臣子而不用事必躬親」，你任用下屬替你辦事，你交工作給他，君主任用臣子，不必每件事情都自己去做，就是充分授權給下屬的人他去負責，他去做。「那麼臣子就會各司其職」，就知道他自己該做什麼事情，該負責什麼，各司其職，就會「盡職盡責完成任務」，把這個工作做好。「這是君臣倫理的正常關係」，也就是領導跟被領導人正常的關係，「治世和亂世的區別所在</w:t>
      </w:r>
      <w:r>
        <w:t>」。治世，就是治理得有條理叫治世；亂世，就亂了，沒有按倫理正常關係來治理，這是治世、亂世區別所在。所以「不能不審慎明察」，必須要審慎，要明瞭覺察到這樁事情。這個事情很多人真的是不知道，所以常常上面的人去做下面的工作，下面的人他反而就不曉得要做什麼。所以上面的人不必自己親身去做交給下屬的事情，頂多給他看一下，督導一下，這樣就可以，不要自己去做、去搶下面的人工作，各司其職，這個道理我們一定要明白。</w:t>
      </w:r>
      <w:r>
        <w:t xml:space="preserve"> </w:t>
      </w:r>
    </w:p>
    <w:p w14:paraId="32143F69" w14:textId="77777777" w:rsidR="00B308BE" w:rsidRDefault="00B308BE">
      <w:pPr>
        <w:pStyle w:val="a3"/>
      </w:pPr>
      <w:r>
        <w:t xml:space="preserve">　　好，這一條我們就學習到這裡。祝大家福慧增長，法喜充滿。阿彌陀佛！　　</w:t>
      </w:r>
    </w:p>
    <w:sectPr w:rsidR="00B308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45DF" w14:textId="77777777" w:rsidR="00B308BE" w:rsidRDefault="00B308BE" w:rsidP="00285BA2">
      <w:r>
        <w:separator/>
      </w:r>
    </w:p>
  </w:endnote>
  <w:endnote w:type="continuationSeparator" w:id="0">
    <w:p w14:paraId="01DE8F97" w14:textId="77777777" w:rsidR="00B308BE" w:rsidRDefault="00B308BE" w:rsidP="0028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08B09" w14:textId="77777777" w:rsidR="00B308BE" w:rsidRDefault="00B308BE" w:rsidP="00285BA2">
      <w:r>
        <w:separator/>
      </w:r>
    </w:p>
  </w:footnote>
  <w:footnote w:type="continuationSeparator" w:id="0">
    <w:p w14:paraId="78B876D6" w14:textId="77777777" w:rsidR="00B308BE" w:rsidRDefault="00B308BE" w:rsidP="00285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A2"/>
    <w:rsid w:val="00285BA2"/>
    <w:rsid w:val="007931EE"/>
    <w:rsid w:val="00B3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2E3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