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C8FF7" w14:textId="77777777" w:rsidR="00BC79FA" w:rsidRDefault="00BC79FA">
      <w:r>
        <w:t>《群書治要３６Ｏ》第一冊</w:t>
      </w:r>
      <w:r>
        <w:t>—</w:t>
      </w:r>
      <w:r>
        <w:t xml:space="preserve">敗亡之兆　　悟道法師主講　　（第三一一集）　　</w:t>
      </w:r>
      <w:r>
        <w:t>2021/7/25</w:t>
      </w:r>
      <w:r>
        <w:t xml:space="preserve">　　華藏淨宗學會　　檔名：</w:t>
      </w:r>
      <w:r>
        <w:t xml:space="preserve">WD20-050-0311 </w:t>
      </w:r>
    </w:p>
    <w:p w14:paraId="74DBBA8A" w14:textId="77777777" w:rsidR="00BC79FA" w:rsidRDefault="00BC79FA">
      <w:pPr>
        <w:pStyle w:val="a3"/>
      </w:pPr>
      <w:r>
        <w:t xml:space="preserve">　　諸位同學，大家好！我們繼續來學習《群書治要３６Ｏ》第一冊，第五單元「敬慎」，四、「鑒戒」。</w:t>
      </w:r>
      <w:r>
        <w:t xml:space="preserve"> </w:t>
      </w:r>
    </w:p>
    <w:p w14:paraId="2C9028BC" w14:textId="77777777" w:rsidR="00BC79FA" w:rsidRDefault="00BC79FA">
      <w:pPr>
        <w:pStyle w:val="a3"/>
      </w:pPr>
      <w:r>
        <w:t xml:space="preserve">　　【三一一、亡國之主必驕，必自智，必輕物。】</w:t>
      </w:r>
      <w:r>
        <w:t xml:space="preserve"> </w:t>
      </w:r>
    </w:p>
    <w:p w14:paraId="31777DA7" w14:textId="77777777" w:rsidR="00BC79FA" w:rsidRDefault="00BC79FA">
      <w:pPr>
        <w:pStyle w:val="a3"/>
      </w:pPr>
      <w:r>
        <w:t xml:space="preserve">　　這一條出自於卷三十九，《呂氏春秋》。</w:t>
      </w:r>
      <w:r>
        <w:t xml:space="preserve"> </w:t>
      </w:r>
    </w:p>
    <w:p w14:paraId="501C42D6" w14:textId="77777777" w:rsidR="00BC79FA" w:rsidRDefault="00BC79FA">
      <w:pPr>
        <w:pStyle w:val="a3"/>
      </w:pPr>
      <w:r>
        <w:t xml:space="preserve">　　『物』：就是人，眾人的意思。「輕物」這個「物」字是眾人，指人。</w:t>
      </w:r>
      <w:r>
        <w:t xml:space="preserve"> </w:t>
      </w:r>
    </w:p>
    <w:p w14:paraId="673CFD68" w14:textId="77777777" w:rsidR="00BC79FA" w:rsidRDefault="00BC79FA">
      <w:pPr>
        <w:pStyle w:val="a3"/>
      </w:pPr>
      <w:r>
        <w:t xml:space="preserve">　　「亡國的君主」，就是一個國家的領導人，「必定是自大驕傲，怠慢賢士」，對賢能之士，他怠慢了，他不重視；『必自智』，就是「必定是自作聰明」，自以為是，總是認為自己想的、做的都是對的，自己比別人聰明，剛愎自用，一意孤行；「必定是輕視一切人」，所有人都沒看在眼裡，所以才會招來亡國的禍患。</w:t>
      </w:r>
      <w:r>
        <w:t xml:space="preserve"> </w:t>
      </w:r>
    </w:p>
    <w:p w14:paraId="29D26DAD" w14:textId="77777777" w:rsidR="00BC79FA" w:rsidRDefault="00BC79FA">
      <w:pPr>
        <w:pStyle w:val="a3"/>
      </w:pPr>
      <w:r>
        <w:t xml:space="preserve">　　一個國家是如此，每一個團體也是如此，大一個國，小一個家，同樣一個道理。所以一家之主，一國之主，不能自大、驕傲，不能自以為很聰明，就藐視一切，自己剛愎自用、一意孤行，所有人都沒看在眼裡，這樣就會招來禍患。</w:t>
      </w:r>
      <w:r>
        <w:t xml:space="preserve"> </w:t>
      </w:r>
    </w:p>
    <w:p w14:paraId="08C65919" w14:textId="77777777" w:rsidR="00BC79FA" w:rsidRDefault="00BC79FA">
      <w:pPr>
        <w:pStyle w:val="a3"/>
      </w:pPr>
      <w:r>
        <w:t xml:space="preserve">　　好，這一條我們就學習到這裡。祝大家福慧增長，法喜充滿。阿彌陀佛！　　</w:t>
      </w:r>
    </w:p>
    <w:sectPr w:rsidR="00BC79F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0608" w14:textId="77777777" w:rsidR="00BC79FA" w:rsidRDefault="00BC79FA" w:rsidP="00E2351F">
      <w:r>
        <w:separator/>
      </w:r>
    </w:p>
  </w:endnote>
  <w:endnote w:type="continuationSeparator" w:id="0">
    <w:p w14:paraId="5BABCA72" w14:textId="77777777" w:rsidR="00BC79FA" w:rsidRDefault="00BC79FA" w:rsidP="00E23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1B92" w14:textId="77777777" w:rsidR="00BC79FA" w:rsidRDefault="00BC79FA" w:rsidP="00E2351F">
      <w:r>
        <w:separator/>
      </w:r>
    </w:p>
  </w:footnote>
  <w:footnote w:type="continuationSeparator" w:id="0">
    <w:p w14:paraId="064AC38D" w14:textId="77777777" w:rsidR="00BC79FA" w:rsidRDefault="00BC79FA" w:rsidP="00E23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1F"/>
    <w:rsid w:val="007931EE"/>
    <w:rsid w:val="00BC79FA"/>
    <w:rsid w:val="00E2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446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3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3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3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3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2026-08-13T00:35:00Z</dcterms:created>
  <dcterms:modified xsi:type="dcterms:W3CDTF">2026-08-13T00:35:00Z</dcterms:modified>
</cp:coreProperties>
</file>